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53" w:rsidRPr="00AB01E0" w:rsidRDefault="002923AE" w:rsidP="008B210E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AB01E0">
        <w:rPr>
          <w:rFonts w:ascii="Times New Roman" w:hAnsi="Times New Roman" w:cs="Times New Roman"/>
          <w:b/>
          <w:bCs/>
          <w:szCs w:val="22"/>
        </w:rPr>
        <w:t>Laboratory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509"/>
        <w:gridCol w:w="1830"/>
        <w:gridCol w:w="3316"/>
      </w:tblGrid>
      <w:tr w:rsidR="00180A38" w:rsidRPr="00B96F65" w:rsidTr="00A7618E">
        <w:tc>
          <w:tcPr>
            <w:tcW w:w="2439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Building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96F65">
              <w:rPr>
                <w:rFonts w:ascii="Times New Roman" w:hAnsi="Times New Roman" w:cs="Times New Roman"/>
                <w:szCs w:val="22"/>
              </w:rPr>
              <w:t>Floor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96F65">
              <w:rPr>
                <w:rFonts w:ascii="Times New Roman" w:hAnsi="Times New Roman" w:cs="Times New Roman"/>
                <w:szCs w:val="22"/>
              </w:rPr>
              <w:t>Zone</w:t>
            </w:r>
          </w:p>
        </w:tc>
        <w:tc>
          <w:tcPr>
            <w:tcW w:w="2551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Room no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A7618E">
        <w:tc>
          <w:tcPr>
            <w:tcW w:w="2439" w:type="dxa"/>
            <w:shd w:val="clear" w:color="auto" w:fill="auto"/>
          </w:tcPr>
          <w:p w:rsidR="00DF1553" w:rsidRPr="00B96F65" w:rsidRDefault="002923AE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Laboratory Supervisor</w:t>
            </w:r>
          </w:p>
        </w:tc>
        <w:tc>
          <w:tcPr>
            <w:tcW w:w="2551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Tel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A7618E">
        <w:tc>
          <w:tcPr>
            <w:tcW w:w="2439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Responsible Personnel</w:t>
            </w:r>
          </w:p>
        </w:tc>
        <w:tc>
          <w:tcPr>
            <w:tcW w:w="2551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Position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A7618E">
        <w:tc>
          <w:tcPr>
            <w:tcW w:w="2439" w:type="dxa"/>
            <w:shd w:val="clear" w:color="auto" w:fill="auto"/>
          </w:tcPr>
          <w:p w:rsidR="00DF1553" w:rsidRPr="00B96F65" w:rsidRDefault="00A8164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Laboratory Inspector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’</w:t>
            </w:r>
            <w:r w:rsidRPr="00B96F65">
              <w:rPr>
                <w:rFonts w:ascii="Times New Roman" w:hAnsi="Times New Roman" w:cs="Times New Roman"/>
                <w:szCs w:val="22"/>
              </w:rPr>
              <w:t>s Name</w:t>
            </w:r>
          </w:p>
        </w:tc>
        <w:tc>
          <w:tcPr>
            <w:tcW w:w="2551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Evaluated date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:rsidR="00DF1553" w:rsidRPr="00B96F65" w:rsidRDefault="00DF1553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B210E" w:rsidRDefault="008B210E" w:rsidP="008B210E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8B210E" w:rsidRPr="00AB01E0" w:rsidRDefault="008B210E" w:rsidP="008B210E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For </w:t>
      </w:r>
      <w:r w:rsidR="00DF1553" w:rsidRPr="00AB01E0">
        <w:rPr>
          <w:rFonts w:ascii="Times New Roman" w:hAnsi="Times New Roman" w:cs="Times New Roman"/>
          <w:b/>
          <w:bCs/>
          <w:szCs w:val="22"/>
        </w:rPr>
        <w:t>General</w:t>
      </w:r>
      <w:r>
        <w:rPr>
          <w:rFonts w:ascii="Times New Roman" w:hAnsi="Times New Roman" w:cs="Times New Roman"/>
          <w:b/>
          <w:bCs/>
          <w:szCs w:val="22"/>
        </w:rPr>
        <w:t xml:space="preserve"> Biology</w:t>
      </w:r>
      <w:r w:rsidR="00DF1553" w:rsidRPr="00AB01E0">
        <w:rPr>
          <w:rFonts w:ascii="Times New Roman" w:hAnsi="Times New Roman" w:cs="Times New Roman"/>
          <w:b/>
          <w:bCs/>
          <w:szCs w:val="22"/>
        </w:rPr>
        <w:t xml:space="preserve"> Laboratory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8"/>
        <w:gridCol w:w="570"/>
        <w:gridCol w:w="567"/>
        <w:gridCol w:w="1694"/>
      </w:tblGrid>
      <w:tr w:rsidR="00180A38" w:rsidRPr="00B96F65" w:rsidTr="00900689">
        <w:tc>
          <w:tcPr>
            <w:tcW w:w="7368" w:type="dxa"/>
            <w:shd w:val="clear" w:color="auto" w:fill="D9D9D9"/>
          </w:tcPr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Hazard Assessment</w:t>
            </w:r>
          </w:p>
        </w:tc>
        <w:tc>
          <w:tcPr>
            <w:tcW w:w="570" w:type="dxa"/>
            <w:shd w:val="clear" w:color="auto" w:fill="D9D9D9"/>
          </w:tcPr>
          <w:p w:rsidR="00D903ED" w:rsidRPr="00B96F65" w:rsidRDefault="00D903ED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:rsidR="00D903ED" w:rsidRPr="00B96F65" w:rsidRDefault="00D903ED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1694" w:type="dxa"/>
            <w:shd w:val="clear" w:color="auto" w:fill="D9D9D9"/>
          </w:tcPr>
          <w:p w:rsidR="00D903ED" w:rsidRPr="00B96F65" w:rsidRDefault="00D903ED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Remark</w:t>
            </w: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A81641" w:rsidRPr="00B96F65" w:rsidRDefault="00A8164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Biohazardous material </w:t>
            </w:r>
            <w:r w:rsidR="003B6C3A" w:rsidRPr="00B96F65">
              <w:rPr>
                <w:rFonts w:ascii="Times New Roman" w:hAnsi="Times New Roman" w:cs="Times New Roman"/>
                <w:szCs w:val="22"/>
              </w:rPr>
              <w:t xml:space="preserve">are </w:t>
            </w:r>
            <w:r w:rsidRPr="00B96F65">
              <w:rPr>
                <w:rFonts w:ascii="Times New Roman" w:hAnsi="Times New Roman" w:cs="Times New Roman"/>
                <w:szCs w:val="22"/>
              </w:rPr>
              <w:t>in the Lab</w:t>
            </w:r>
            <w:r w:rsidR="003B6C3A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A81641" w:rsidRPr="00B96F65" w:rsidRDefault="00A8164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1641" w:rsidRPr="00B96F65" w:rsidRDefault="00A8164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A81641" w:rsidRPr="00B96F65" w:rsidRDefault="00A8164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A81641" w:rsidRPr="00B96F65" w:rsidRDefault="00A8164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2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3B6C3A" w:rsidRPr="00B96F65">
              <w:rPr>
                <w:rFonts w:ascii="Times New Roman" w:hAnsi="Times New Roman" w:cs="Times New Roman"/>
                <w:szCs w:val="22"/>
              </w:rPr>
              <w:t>T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he inventory </w:t>
            </w:r>
            <w:r w:rsidR="00DC384F" w:rsidRPr="00B96F65">
              <w:rPr>
                <w:rFonts w:ascii="Times New Roman" w:hAnsi="Times New Roman" w:cs="Times New Roman"/>
                <w:szCs w:val="22"/>
              </w:rPr>
              <w:t>of organism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and biological materials </w:t>
            </w:r>
            <w:r w:rsidR="003B6C3A" w:rsidRPr="00B96F65">
              <w:rPr>
                <w:rFonts w:ascii="Times New Roman" w:hAnsi="Times New Roman" w:cs="Times New Roman"/>
                <w:szCs w:val="22"/>
              </w:rPr>
              <w:t xml:space="preserve">is </w:t>
            </w:r>
            <w:r w:rsidRPr="00B96F65">
              <w:rPr>
                <w:rFonts w:ascii="Times New Roman" w:hAnsi="Times New Roman" w:cs="Times New Roman"/>
                <w:szCs w:val="22"/>
              </w:rPr>
              <w:t>always update</w:t>
            </w:r>
            <w:r w:rsidR="003B6C3A" w:rsidRPr="00B96F65">
              <w:rPr>
                <w:rFonts w:ascii="Times New Roman" w:hAnsi="Times New Roman" w:cs="Times New Roman"/>
                <w:szCs w:val="22"/>
              </w:rPr>
              <w:t>d</w:t>
            </w:r>
            <w:r w:rsidR="003B6C3A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A81641" w:rsidRPr="00B96F65" w:rsidRDefault="00A8164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1641" w:rsidRPr="00B96F65" w:rsidRDefault="00A8164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A81641" w:rsidRPr="00B96F65" w:rsidRDefault="00A8164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6C2636" w:rsidRDefault="00A8164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3B6C3A" w:rsidRPr="00B96F65">
              <w:rPr>
                <w:rFonts w:ascii="Times New Roman" w:hAnsi="Times New Roman" w:cs="Times New Roman"/>
                <w:szCs w:val="22"/>
              </w:rPr>
              <w:t>E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ach organism and biological material </w:t>
            </w:r>
            <w:r w:rsidR="00DC384F" w:rsidRPr="00B96F65">
              <w:rPr>
                <w:rFonts w:ascii="Times New Roman" w:hAnsi="Times New Roman" w:cs="Times New Roman"/>
                <w:szCs w:val="22"/>
              </w:rPr>
              <w:t>is</w:t>
            </w:r>
            <w:r w:rsidR="003B6C3A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6C2636">
              <w:rPr>
                <w:rFonts w:ascii="Times New Roman" w:hAnsi="Times New Roman" w:cs="Times New Roman"/>
                <w:szCs w:val="22"/>
              </w:rPr>
              <w:t xml:space="preserve">clearly categorized in its Risk  </w:t>
            </w:r>
          </w:p>
          <w:p w:rsidR="00A81641" w:rsidRPr="00B96F65" w:rsidRDefault="006C2636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   </w:t>
            </w:r>
            <w:r w:rsidR="00A81641" w:rsidRPr="00B96F65">
              <w:rPr>
                <w:rFonts w:ascii="Times New Roman" w:hAnsi="Times New Roman" w:cs="Times New Roman"/>
                <w:szCs w:val="22"/>
              </w:rPr>
              <w:t>group</w:t>
            </w:r>
            <w:r w:rsidR="003B6C3A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A81641" w:rsidRPr="00B96F65" w:rsidRDefault="00A8164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1641" w:rsidRPr="00B96F65" w:rsidRDefault="00A8164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A81641" w:rsidRPr="00B96F65" w:rsidRDefault="00A8164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03ED" w:rsidRPr="00B96F65" w:rsidTr="00900689">
        <w:tc>
          <w:tcPr>
            <w:tcW w:w="10199" w:type="dxa"/>
            <w:gridSpan w:val="4"/>
            <w:shd w:val="clear" w:color="auto" w:fill="auto"/>
          </w:tcPr>
          <w:p w:rsidR="008B210E" w:rsidRDefault="008B210E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4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Please specify </w:t>
            </w:r>
            <w:r w:rsidR="00A81641" w:rsidRPr="00B96F65">
              <w:rPr>
                <w:rFonts w:ascii="Times New Roman" w:hAnsi="Times New Roman" w:cs="Times New Roman"/>
                <w:szCs w:val="22"/>
              </w:rPr>
              <w:t xml:space="preserve">type of </w:t>
            </w:r>
            <w:r w:rsidRPr="00B96F65">
              <w:rPr>
                <w:rFonts w:ascii="Times New Roman" w:hAnsi="Times New Roman" w:cs="Times New Roman"/>
                <w:szCs w:val="22"/>
              </w:rPr>
              <w:t>specimen used in the Lab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Microorganisms                          </w:t>
            </w:r>
            <w:r w:rsidRPr="00B96F65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Human blood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96F65">
              <w:rPr>
                <w:rFonts w:ascii="Times New Roman" w:hAnsi="Times New Roman" w:cs="Times New Roman"/>
                <w:szCs w:val="22"/>
              </w:rPr>
              <w:t>tissues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OPIM                         </w:t>
            </w:r>
            <w:r w:rsidRPr="00B96F65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Human cell line</w:t>
            </w:r>
          </w:p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Other cell lines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tissues culture    </w:t>
            </w:r>
            <w:r w:rsidRPr="00B96F65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Animal tissues                                          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    </w:t>
            </w:r>
            <w:r w:rsidRPr="00B96F65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96F65">
              <w:rPr>
                <w:rFonts w:ascii="Times New Roman" w:hAnsi="Times New Roman" w:cs="Times New Roman"/>
                <w:szCs w:val="22"/>
              </w:rPr>
              <w:t>iDNA</w:t>
            </w:r>
            <w:proofErr w:type="spellEnd"/>
            <w:r w:rsidRPr="00B96F65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96F65">
              <w:rPr>
                <w:rFonts w:ascii="Times New Roman" w:hAnsi="Times New Roman" w:cs="Times New Roman"/>
                <w:szCs w:val="22"/>
              </w:rPr>
              <w:t>RNA</w:t>
            </w:r>
          </w:p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="00A81641" w:rsidRPr="00B96F65">
              <w:rPr>
                <w:rFonts w:ascii="Times New Roman" w:hAnsi="Times New Roman" w:cs="Times New Roman"/>
                <w:szCs w:val="22"/>
              </w:rPr>
              <w:t xml:space="preserve"> Other bio</w:t>
            </w:r>
            <w:r w:rsidRPr="00B96F65">
              <w:rPr>
                <w:rFonts w:ascii="Times New Roman" w:hAnsi="Times New Roman" w:cs="Times New Roman"/>
                <w:szCs w:val="22"/>
              </w:rPr>
              <w:t>logical materials</w:t>
            </w:r>
            <w:r w:rsidR="00A81641" w:rsidRPr="00B96F65">
              <w:rPr>
                <w:rFonts w:ascii="Times New Roman" w:hAnsi="Times New Roman" w:cs="Times New Roman"/>
                <w:szCs w:val="22"/>
              </w:rPr>
              <w:t>,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 (</w:t>
            </w:r>
            <w:r w:rsidRPr="00B96F65">
              <w:rPr>
                <w:rFonts w:ascii="Times New Roman" w:hAnsi="Times New Roman" w:cs="Times New Roman"/>
                <w:szCs w:val="22"/>
              </w:rPr>
              <w:t>please specify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) ………………………………………………………….</w:t>
            </w:r>
          </w:p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         </w:t>
            </w:r>
          </w:p>
        </w:tc>
      </w:tr>
      <w:tr w:rsidR="00D903ED" w:rsidRPr="00B96F65" w:rsidTr="00900689">
        <w:tc>
          <w:tcPr>
            <w:tcW w:w="10199" w:type="dxa"/>
            <w:gridSpan w:val="4"/>
            <w:shd w:val="clear" w:color="auto" w:fill="auto"/>
          </w:tcPr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B96F65">
              <w:rPr>
                <w:rFonts w:ascii="Times New Roman" w:hAnsi="Times New Roman" w:cs="Angsana New"/>
                <w:b/>
                <w:bCs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 xml:space="preserve">Biosafety </w:t>
            </w:r>
            <w:r w:rsidR="00AA022B">
              <w:rPr>
                <w:rFonts w:ascii="Times New Roman" w:hAnsi="Times New Roman" w:cs="Times New Roman"/>
                <w:b/>
                <w:bCs/>
                <w:szCs w:val="22"/>
              </w:rPr>
              <w:t>Level</w:t>
            </w:r>
            <w:r w:rsidR="00AA022B" w:rsidRPr="00B96F65">
              <w:rPr>
                <w:rFonts w:ascii="Times New Roman" w:hAnsi="Times New Roman" w:cs="Angsana New"/>
                <w:b/>
                <w:bCs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 xml:space="preserve">1           </w:t>
            </w:r>
            <w:r w:rsidRPr="00B96F65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Yes              </w:t>
            </w:r>
            <w:r w:rsidRPr="00B96F65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No</w:t>
            </w:r>
          </w:p>
          <w:p w:rsidR="00D903ED" w:rsidRDefault="00D903ED" w:rsidP="008B210E">
            <w:pPr>
              <w:spacing w:after="0" w:line="240" w:lineRule="auto"/>
              <w:rPr>
                <w:rFonts w:ascii="Times New Roman" w:hAnsi="Times New Roman" w:cs="Times New Roman" w:hint="cs"/>
                <w:szCs w:val="22"/>
              </w:rPr>
            </w:pP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  </w:t>
            </w:r>
            <w:r w:rsidR="00A81641" w:rsidRPr="00B96F65">
              <w:rPr>
                <w:rFonts w:ascii="Times New Roman" w:hAnsi="Times New Roman" w:cs="Angsana New"/>
                <w:szCs w:val="22"/>
                <w:cs/>
              </w:rPr>
              <w:t xml:space="preserve">     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*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If  </w:t>
            </w:r>
            <w:r w:rsidR="00A81641" w:rsidRPr="00B96F65">
              <w:rPr>
                <w:rFonts w:ascii="Times New Roman" w:hAnsi="Times New Roman" w:cs="Times New Roman"/>
                <w:szCs w:val="22"/>
              </w:rPr>
              <w:t xml:space="preserve">the Lab is </w:t>
            </w:r>
            <w:r w:rsidRPr="00B96F65">
              <w:rPr>
                <w:rFonts w:ascii="Times New Roman" w:hAnsi="Times New Roman" w:cs="Times New Roman"/>
                <w:szCs w:val="22"/>
              </w:rPr>
              <w:t>not</w:t>
            </w:r>
            <w:r w:rsidR="00A81641" w:rsidRPr="00B96F65">
              <w:rPr>
                <w:rFonts w:ascii="Times New Roman" w:hAnsi="Times New Roman" w:cs="Times New Roman"/>
                <w:szCs w:val="22"/>
              </w:rPr>
              <w:t xml:space="preserve"> considered </w:t>
            </w:r>
            <w:r w:rsidR="00AA022B">
              <w:rPr>
                <w:rFonts w:ascii="Times New Roman" w:hAnsi="Times New Roman" w:cs="Times New Roman"/>
                <w:szCs w:val="22"/>
              </w:rPr>
              <w:t>as</w:t>
            </w:r>
            <w:r w:rsidR="00AA022B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szCs w:val="22"/>
              </w:rPr>
              <w:t>BSL1,</w:t>
            </w:r>
            <w:r w:rsidR="00A81641" w:rsidRPr="00B96F65">
              <w:rPr>
                <w:rFonts w:ascii="Times New Roman" w:hAnsi="Times New Roman" w:cs="Times New Roman"/>
                <w:szCs w:val="22"/>
              </w:rPr>
              <w:t xml:space="preserve"> you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must complete BSL2</w:t>
            </w:r>
          </w:p>
          <w:p w:rsidR="008B210E" w:rsidRPr="00B96F65" w:rsidRDefault="008B210E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D9D9D9"/>
          </w:tcPr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Laboratory Facilities</w:t>
            </w:r>
          </w:p>
        </w:tc>
        <w:tc>
          <w:tcPr>
            <w:tcW w:w="570" w:type="dxa"/>
            <w:shd w:val="clear" w:color="auto" w:fill="D9D9D9"/>
          </w:tcPr>
          <w:p w:rsidR="00D903ED" w:rsidRPr="00B96F65" w:rsidRDefault="00D903ED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:rsidR="00D903ED" w:rsidRPr="00B96F65" w:rsidRDefault="00D903ED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694" w:type="dxa"/>
            <w:shd w:val="clear" w:color="auto" w:fill="D9D9D9"/>
          </w:tcPr>
          <w:p w:rsidR="00D903ED" w:rsidRPr="00B96F65" w:rsidRDefault="00D903ED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Remark</w:t>
            </w: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3B6C3A" w:rsidRPr="00B96F65">
              <w:rPr>
                <w:rFonts w:ascii="Times New Roman" w:hAnsi="Times New Roman" w:cs="Times New Roman"/>
                <w:szCs w:val="22"/>
              </w:rPr>
              <w:t>S</w:t>
            </w:r>
            <w:r w:rsidR="00A81641" w:rsidRPr="00B96F65">
              <w:rPr>
                <w:rFonts w:ascii="Times New Roman" w:hAnsi="Times New Roman" w:cs="Times New Roman"/>
                <w:szCs w:val="22"/>
              </w:rPr>
              <w:t>ink and soap for hand</w:t>
            </w:r>
            <w:r w:rsidR="00AA022B">
              <w:rPr>
                <w:rFonts w:ascii="Times New Roman" w:hAnsi="Times New Roman" w:cs="Angsana New"/>
                <w:szCs w:val="22"/>
                <w:cs/>
              </w:rPr>
              <w:t>-</w:t>
            </w:r>
            <w:r w:rsidR="00A81641" w:rsidRPr="00B96F65">
              <w:rPr>
                <w:rFonts w:ascii="Times New Roman" w:hAnsi="Times New Roman" w:cs="Times New Roman"/>
                <w:szCs w:val="22"/>
              </w:rPr>
              <w:t xml:space="preserve">washing </w:t>
            </w:r>
            <w:r w:rsidR="003B6C3A" w:rsidRPr="00B96F65">
              <w:rPr>
                <w:rFonts w:ascii="Times New Roman" w:hAnsi="Times New Roman" w:cs="Times New Roman"/>
                <w:szCs w:val="22"/>
              </w:rPr>
              <w:t xml:space="preserve">are </w:t>
            </w:r>
            <w:r w:rsidR="00A81641" w:rsidRPr="00B96F65">
              <w:rPr>
                <w:rFonts w:ascii="Times New Roman" w:hAnsi="Times New Roman" w:cs="Times New Roman"/>
                <w:szCs w:val="22"/>
              </w:rPr>
              <w:t xml:space="preserve">provided near the exit of the </w:t>
            </w:r>
            <w:r w:rsidR="00AA022B">
              <w:rPr>
                <w:rFonts w:ascii="Times New Roman" w:hAnsi="Times New Roman" w:cs="Times New Roman"/>
                <w:szCs w:val="22"/>
              </w:rPr>
              <w:t>lab</w:t>
            </w:r>
            <w:r w:rsidR="008B210E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2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3B6C3A" w:rsidRPr="00B96F65">
              <w:rPr>
                <w:rFonts w:ascii="Times New Roman" w:hAnsi="Times New Roman" w:cs="Times New Roman"/>
                <w:szCs w:val="22"/>
              </w:rPr>
              <w:t>There are w</w:t>
            </w:r>
            <w:r w:rsidR="00192197" w:rsidRPr="00B96F65">
              <w:rPr>
                <w:rFonts w:ascii="Times New Roman" w:hAnsi="Times New Roman" w:cs="Times New Roman"/>
                <w:szCs w:val="22"/>
              </w:rPr>
              <w:t xml:space="preserve">indows and doors for preventing insect </w:t>
            </w:r>
            <w:r w:rsidR="00AA022B">
              <w:rPr>
                <w:rFonts w:ascii="Times New Roman" w:hAnsi="Times New Roman" w:cs="Times New Roman"/>
                <w:szCs w:val="22"/>
              </w:rPr>
              <w:t xml:space="preserve">intrusion </w:t>
            </w:r>
            <w:r w:rsidR="00192197" w:rsidRPr="00B96F65">
              <w:rPr>
                <w:rFonts w:ascii="Times New Roman" w:hAnsi="Times New Roman" w:cs="Times New Roman"/>
                <w:szCs w:val="22"/>
              </w:rPr>
              <w:t xml:space="preserve">into the </w:t>
            </w:r>
            <w:r w:rsidR="00AA022B">
              <w:rPr>
                <w:rFonts w:ascii="Times New Roman" w:hAnsi="Times New Roman" w:cs="Times New Roman"/>
                <w:szCs w:val="22"/>
              </w:rPr>
              <w:t>lab</w:t>
            </w:r>
            <w:r w:rsidR="008B210E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903ED" w:rsidRPr="00B96F65" w:rsidRDefault="00D903ED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Training and Record keeping</w:t>
            </w:r>
          </w:p>
        </w:tc>
        <w:tc>
          <w:tcPr>
            <w:tcW w:w="570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694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Remark</w:t>
            </w: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192197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All personnel have been trained for all levels of Biosafety in </w:t>
            </w:r>
            <w:r w:rsidR="00AA022B">
              <w:rPr>
                <w:rFonts w:ascii="Times New Roman" w:hAnsi="Times New Roman" w:cs="Times New Roman"/>
                <w:szCs w:val="22"/>
              </w:rPr>
              <w:t>the lab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192197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2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Angsana New"/>
                <w:b/>
                <w:bCs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Head of </w:t>
            </w:r>
            <w:r w:rsidR="00AA022B">
              <w:rPr>
                <w:rFonts w:ascii="Times New Roman" w:hAnsi="Times New Roman" w:cs="Times New Roman"/>
                <w:szCs w:val="22"/>
              </w:rPr>
              <w:t>lab</w:t>
            </w:r>
            <w:r w:rsidR="00AA022B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szCs w:val="22"/>
              </w:rPr>
              <w:t>encourages all personnel to have proper biosafety training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192197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There </w:t>
            </w:r>
            <w:r w:rsidR="00AA022B">
              <w:rPr>
                <w:rFonts w:ascii="Times New Roman" w:hAnsi="Times New Roman" w:cs="Times New Roman"/>
                <w:szCs w:val="22"/>
              </w:rPr>
              <w:t>is evidence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of Biosafety training in the </w:t>
            </w:r>
            <w:r w:rsidR="00AA022B">
              <w:rPr>
                <w:rFonts w:ascii="Times New Roman" w:hAnsi="Times New Roman" w:cs="Times New Roman"/>
                <w:szCs w:val="22"/>
              </w:rPr>
              <w:t>lab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192197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4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>All personnel have the knowledge and are aware of bio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-</w:t>
            </w:r>
            <w:r w:rsidRPr="00B96F65">
              <w:rPr>
                <w:rFonts w:ascii="Times New Roman" w:hAnsi="Times New Roman" w:cs="Times New Roman"/>
                <w:szCs w:val="22"/>
              </w:rPr>
              <w:t>hazard</w:t>
            </w:r>
            <w:r w:rsidR="00AA022B">
              <w:rPr>
                <w:rFonts w:ascii="Times New Roman" w:hAnsi="Times New Roman" w:cs="Times New Roman"/>
                <w:szCs w:val="22"/>
              </w:rPr>
              <w:t>s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while working in the </w:t>
            </w:r>
            <w:r w:rsidR="00AA022B">
              <w:rPr>
                <w:rFonts w:ascii="Times New Roman" w:hAnsi="Times New Roman" w:cs="Times New Roman"/>
                <w:szCs w:val="22"/>
              </w:rPr>
              <w:t>lab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192197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5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The biosafety manual is available and accessible to all personnel at the </w:t>
            </w:r>
            <w:r w:rsidR="00AA022B">
              <w:rPr>
                <w:rFonts w:ascii="Times New Roman" w:hAnsi="Times New Roman" w:cs="Times New Roman"/>
                <w:szCs w:val="22"/>
              </w:rPr>
              <w:t>lab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D9D9D9"/>
          </w:tcPr>
          <w:p w:rsidR="008501EF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Signage</w:t>
            </w:r>
          </w:p>
          <w:p w:rsidR="008B210E" w:rsidRPr="00B96F65" w:rsidRDefault="008B210E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70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694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Remark</w:t>
            </w: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192197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There are warning signs to warn about possible dangers or </w:t>
            </w:r>
            <w:r w:rsidR="006755E4" w:rsidRPr="00B96F65">
              <w:rPr>
                <w:rFonts w:ascii="Times New Roman" w:hAnsi="Times New Roman" w:cs="Times New Roman"/>
                <w:szCs w:val="22"/>
              </w:rPr>
              <w:t xml:space="preserve">any prohibition in front of the </w:t>
            </w:r>
            <w:r w:rsidR="00AA022B">
              <w:rPr>
                <w:rFonts w:ascii="Times New Roman" w:hAnsi="Times New Roman" w:cs="Times New Roman"/>
                <w:szCs w:val="22"/>
              </w:rPr>
              <w:t>lab</w:t>
            </w:r>
            <w:r w:rsidR="006755E4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6755E4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2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>There are emergency number</w:t>
            </w:r>
            <w:r w:rsidR="00AA022B">
              <w:rPr>
                <w:rFonts w:ascii="Times New Roman" w:hAnsi="Times New Roman" w:cs="Times New Roman"/>
                <w:szCs w:val="22"/>
              </w:rPr>
              <w:t>s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and responsible personnel near the ex</w:t>
            </w:r>
            <w:r w:rsidR="008B210E">
              <w:rPr>
                <w:rFonts w:ascii="Times New Roman" w:hAnsi="Times New Roman" w:cs="Times New Roman"/>
                <w:szCs w:val="22"/>
              </w:rPr>
              <w:t>is</w:t>
            </w:r>
            <w:r w:rsidRPr="00B96F65">
              <w:rPr>
                <w:rFonts w:ascii="Times New Roman" w:hAnsi="Times New Roman" w:cs="Times New Roman"/>
                <w:szCs w:val="22"/>
              </w:rPr>
              <w:t>t</w:t>
            </w:r>
            <w:r w:rsidR="008B210E">
              <w:rPr>
                <w:rFonts w:ascii="Times New Roman" w:hAnsi="Times New Roman" w:cs="Times New Roman"/>
                <w:szCs w:val="22"/>
              </w:rPr>
              <w:t xml:space="preserve"> of the l</w:t>
            </w:r>
            <w:r w:rsidRPr="00B96F65">
              <w:rPr>
                <w:rFonts w:ascii="Times New Roman" w:hAnsi="Times New Roman" w:cs="Times New Roman"/>
                <w:szCs w:val="22"/>
              </w:rPr>
              <w:t>ab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6755E4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3B6C3A" w:rsidRPr="00B96F65">
              <w:rPr>
                <w:rFonts w:ascii="Times New Roman" w:hAnsi="Times New Roman" w:cs="Times New Roman"/>
                <w:szCs w:val="22"/>
              </w:rPr>
              <w:t>There are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sign</w:t>
            </w:r>
            <w:r w:rsidR="003B6C3A" w:rsidRPr="00B96F65">
              <w:rPr>
                <w:rFonts w:ascii="Times New Roman" w:hAnsi="Times New Roman" w:cs="Times New Roman"/>
                <w:szCs w:val="22"/>
              </w:rPr>
              <w:t>s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posted indicating that </w:t>
            </w:r>
            <w:r w:rsidR="00AA022B">
              <w:rPr>
                <w:rFonts w:ascii="Times New Roman" w:hAnsi="Times New Roman" w:cs="Times New Roman"/>
                <w:szCs w:val="22"/>
              </w:rPr>
              <w:t>a</w:t>
            </w:r>
            <w:r w:rsidR="00AA022B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table or </w:t>
            </w:r>
            <w:r w:rsidR="00AA022B">
              <w:rPr>
                <w:rFonts w:ascii="Times New Roman" w:hAnsi="Times New Roman" w:cs="Times New Roman"/>
                <w:szCs w:val="22"/>
              </w:rPr>
              <w:t>an</w:t>
            </w:r>
            <w:r w:rsidR="00AA022B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szCs w:val="22"/>
              </w:rPr>
              <w:t>area is dangerous</w:t>
            </w:r>
            <w:r w:rsidR="003B6C3A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6755E4" w:rsidP="006C2636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4</w:t>
            </w:r>
            <w:r w:rsidR="006C2636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6C2636">
              <w:rPr>
                <w:rFonts w:ascii="Times New Roman" w:hAnsi="Times New Roman" w:cs="Angsana New"/>
              </w:rPr>
              <w:t>There is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a sign indicating that specific equipment can be moved? 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6755E4" w:rsidP="006C2636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5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6C2636">
              <w:rPr>
                <w:rFonts w:ascii="Times New Roman" w:hAnsi="Times New Roman" w:cs="Times New Roman"/>
                <w:szCs w:val="22"/>
              </w:rPr>
              <w:t>There is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a sign indicating that storing food or drink for human consumption is not permitted in the laboratory?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Risk reduction</w:t>
            </w:r>
          </w:p>
        </w:tc>
        <w:tc>
          <w:tcPr>
            <w:tcW w:w="570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694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Remark</w:t>
            </w: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Work </w:t>
            </w:r>
            <w:r w:rsidR="006755E4" w:rsidRPr="00B96F65">
              <w:rPr>
                <w:rFonts w:ascii="Times New Roman" w:hAnsi="Times New Roman" w:cs="Times New Roman"/>
                <w:szCs w:val="22"/>
              </w:rPr>
              <w:t>P</w:t>
            </w:r>
            <w:r w:rsidRPr="00B96F65">
              <w:rPr>
                <w:rFonts w:ascii="Times New Roman" w:hAnsi="Times New Roman" w:cs="Times New Roman"/>
                <w:szCs w:val="22"/>
              </w:rPr>
              <w:t>ractice</w:t>
            </w:r>
            <w:r w:rsidR="006755E4" w:rsidRPr="00B96F65">
              <w:rPr>
                <w:rFonts w:ascii="Times New Roman" w:hAnsi="Times New Roman" w:cs="Times New Roman"/>
                <w:szCs w:val="22"/>
              </w:rPr>
              <w:t xml:space="preserve">s  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6755E4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b/>
                <w:bCs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color w:val="000000"/>
                <w:szCs w:val="22"/>
              </w:rPr>
              <w:t xml:space="preserve">Eating, drinking, </w:t>
            </w:r>
            <w:r w:rsidR="002923AE" w:rsidRPr="00B96F65">
              <w:rPr>
                <w:rFonts w:ascii="Times New Roman" w:hAnsi="Times New Roman" w:cs="Times New Roman"/>
                <w:color w:val="000000"/>
                <w:szCs w:val="22"/>
              </w:rPr>
              <w:t xml:space="preserve">smoking, </w:t>
            </w:r>
            <w:r w:rsidRPr="00B96F65">
              <w:rPr>
                <w:rFonts w:ascii="Times New Roman" w:hAnsi="Times New Roman" w:cs="Times New Roman"/>
                <w:color w:val="000000"/>
                <w:szCs w:val="22"/>
              </w:rPr>
              <w:t xml:space="preserve">applying cosmetics or handling contact lenses is not permitted in the </w:t>
            </w:r>
            <w:r w:rsidR="00AA022B">
              <w:rPr>
                <w:rFonts w:ascii="Times New Roman" w:hAnsi="Times New Roman" w:cs="Times New Roman"/>
                <w:color w:val="000000"/>
                <w:szCs w:val="22"/>
              </w:rPr>
              <w:t>lab</w:t>
            </w:r>
            <w:r w:rsidRPr="00B96F65">
              <w:rPr>
                <w:rFonts w:ascii="Times New Roman" w:hAnsi="Times New Roman" w:cs="Angsana New"/>
                <w:color w:val="000000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6755E4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>2 Storing food</w:t>
            </w:r>
            <w:r w:rsidR="001022ED" w:rsidRPr="00B96F65">
              <w:rPr>
                <w:rFonts w:ascii="Times New Roman" w:hAnsi="Times New Roman" w:cs="Times New Roman"/>
                <w:szCs w:val="22"/>
              </w:rPr>
              <w:t xml:space="preserve"> or </w:t>
            </w:r>
            <w:r w:rsidR="00DC384F" w:rsidRPr="00B96F65">
              <w:rPr>
                <w:rFonts w:ascii="Times New Roman" w:hAnsi="Times New Roman" w:cs="Times New Roman"/>
                <w:szCs w:val="22"/>
              </w:rPr>
              <w:t>drink for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human consumption is not permitted in the </w:t>
            </w:r>
            <w:r w:rsidR="00AA022B">
              <w:rPr>
                <w:rFonts w:ascii="Times New Roman" w:hAnsi="Times New Roman" w:cs="Times New Roman"/>
                <w:szCs w:val="22"/>
              </w:rPr>
              <w:t>lab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Default="001022ED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b/>
                <w:bCs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All personnel must wash their hands before and after working in the </w:t>
            </w:r>
            <w:r w:rsidR="00AA022B">
              <w:rPr>
                <w:rFonts w:ascii="Times New Roman" w:hAnsi="Times New Roman" w:cs="Times New Roman"/>
                <w:szCs w:val="22"/>
              </w:rPr>
              <w:t>lab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  <w:p w:rsidR="008B210E" w:rsidRPr="00B96F65" w:rsidRDefault="008B210E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C9759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4 Personnel must wear proper </w:t>
            </w:r>
            <w:r w:rsidR="00DC384F" w:rsidRPr="00B96F65">
              <w:rPr>
                <w:rFonts w:ascii="Times New Roman" w:hAnsi="Times New Roman" w:cs="Times New Roman"/>
                <w:szCs w:val="22"/>
              </w:rPr>
              <w:t xml:space="preserve">personal protective </w:t>
            </w:r>
            <w:r w:rsidR="008B210E">
              <w:rPr>
                <w:rFonts w:ascii="Times New Roman" w:hAnsi="Times New Roman" w:cs="Times New Roman"/>
                <w:szCs w:val="22"/>
              </w:rPr>
              <w:t xml:space="preserve">equipment </w:t>
            </w:r>
            <w:r w:rsidR="00DC384F" w:rsidRPr="00B96F65">
              <w:rPr>
                <w:rFonts w:ascii="Times New Roman" w:hAnsi="Times New Roman" w:cs="Times New Roman"/>
                <w:szCs w:val="22"/>
              </w:rPr>
              <w:t>while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working in the </w:t>
            </w:r>
            <w:r w:rsidR="00AA022B">
              <w:rPr>
                <w:rFonts w:ascii="Times New Roman" w:hAnsi="Times New Roman" w:cs="Times New Roman"/>
                <w:szCs w:val="22"/>
              </w:rPr>
              <w:t>lab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C9759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5 Personnel must 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>wear pants that cover the ankles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and</w:t>
            </w:r>
            <w:r w:rsidRPr="00B96F65">
              <w:rPr>
                <w:rFonts w:ascii="Times New Roman" w:hAnsi="Times New Roman" w:cs="Angsana New"/>
                <w:b/>
                <w:bCs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shoes that </w:t>
            </w:r>
            <w:r w:rsidR="00AA022B">
              <w:rPr>
                <w:rFonts w:ascii="Times New Roman" w:hAnsi="Times New Roman" w:cs="Times New Roman"/>
                <w:szCs w:val="22"/>
              </w:rPr>
              <w:t>cover</w:t>
            </w:r>
            <w:r w:rsidR="00AA022B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155D1E" w:rsidRPr="00B96F65">
              <w:rPr>
                <w:rFonts w:ascii="Times New Roman" w:hAnsi="Times New Roman" w:cs="Times New Roman"/>
                <w:szCs w:val="22"/>
              </w:rPr>
              <w:t>their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feet</w:t>
            </w:r>
            <w:r w:rsidR="00155D1E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155D1E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6 Mouth pipetting is prohibited; mechanical pipetting devices </w:t>
            </w:r>
            <w:r w:rsidR="002923AE" w:rsidRPr="00B96F65">
              <w:rPr>
                <w:rFonts w:ascii="Times New Roman" w:hAnsi="Times New Roman" w:cs="Times New Roman"/>
                <w:szCs w:val="22"/>
              </w:rPr>
              <w:t>must be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used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155D1E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="002923AE" w:rsidRPr="00B96F65">
              <w:rPr>
                <w:rFonts w:ascii="Times New Roman" w:hAnsi="Times New Roman" w:cs="Times New Roman"/>
                <w:szCs w:val="22"/>
              </w:rPr>
              <w:t>There are procedure</w:t>
            </w:r>
            <w:r w:rsidR="00B07E10">
              <w:rPr>
                <w:rFonts w:ascii="Times New Roman" w:hAnsi="Times New Roman" w:cs="Times New Roman"/>
                <w:szCs w:val="22"/>
              </w:rPr>
              <w:t>s</w:t>
            </w:r>
            <w:r w:rsidR="002923AE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B07E10">
              <w:rPr>
                <w:rFonts w:ascii="Times New Roman" w:hAnsi="Times New Roman" w:cs="Times New Roman"/>
                <w:szCs w:val="22"/>
              </w:rPr>
              <w:t>for</w:t>
            </w:r>
            <w:r w:rsidR="00B07E10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2923AE" w:rsidRPr="00B96F65">
              <w:rPr>
                <w:rFonts w:ascii="Times New Roman" w:hAnsi="Times New Roman" w:cs="Times New Roman"/>
                <w:szCs w:val="22"/>
              </w:rPr>
              <w:t xml:space="preserve">reducing or controlling the spread of microorganisms or </w:t>
            </w:r>
            <w:r w:rsidR="00900689">
              <w:rPr>
                <w:rFonts w:ascii="Times New Roman" w:hAnsi="Times New Roman" w:cs="Times New Roman"/>
                <w:szCs w:val="22"/>
              </w:rPr>
              <w:t xml:space="preserve">any </w:t>
            </w:r>
            <w:r w:rsidR="002923AE" w:rsidRPr="00B96F65">
              <w:rPr>
                <w:rFonts w:ascii="Times New Roman" w:hAnsi="Times New Roman" w:cs="Times New Roman"/>
                <w:szCs w:val="22"/>
              </w:rPr>
              <w:t>biological materials</w:t>
            </w:r>
            <w:r w:rsidR="002923AE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AB01E0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 w:hint="cs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>8 Laboratory</w:t>
            </w:r>
            <w:r w:rsidR="00155D1E" w:rsidRPr="00B96F65">
              <w:rPr>
                <w:rFonts w:ascii="Times New Roman" w:hAnsi="Times New Roman" w:cs="Times New Roman"/>
                <w:szCs w:val="22"/>
              </w:rPr>
              <w:t xml:space="preserve"> gowns are not allowed in public areas e</w:t>
            </w:r>
            <w:r w:rsidR="00155D1E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="00155D1E" w:rsidRPr="00B96F65">
              <w:rPr>
                <w:rFonts w:ascii="Times New Roman" w:hAnsi="Times New Roman" w:cs="Times New Roman"/>
                <w:szCs w:val="22"/>
              </w:rPr>
              <w:t>g</w:t>
            </w:r>
            <w:r w:rsidR="00155D1E"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>canteen,</w:t>
            </w:r>
            <w:r w:rsidR="00155D1E" w:rsidRPr="00B96F65">
              <w:rPr>
                <w:rFonts w:ascii="Times New Roman" w:hAnsi="Times New Roman" w:cs="Times New Roman"/>
                <w:szCs w:val="22"/>
              </w:rPr>
              <w:t xml:space="preserve"> toilet or common room</w:t>
            </w:r>
            <w:r w:rsidR="00B07E10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AB01E0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 w:hint="cs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>9 Do</w:t>
            </w:r>
            <w:r w:rsidR="00D85C09" w:rsidRPr="00B96F65">
              <w:rPr>
                <w:rFonts w:ascii="Times New Roman" w:hAnsi="Times New Roman" w:cs="Times New Roman"/>
                <w:szCs w:val="22"/>
              </w:rPr>
              <w:t xml:space="preserve"> not touch clean area</w:t>
            </w:r>
            <w:r w:rsidR="00B07E10">
              <w:rPr>
                <w:rFonts w:ascii="Times New Roman" w:hAnsi="Times New Roman" w:cs="Times New Roman"/>
                <w:szCs w:val="22"/>
              </w:rPr>
              <w:t>s</w:t>
            </w:r>
            <w:r w:rsidR="00D85C09" w:rsidRPr="00B96F65">
              <w:rPr>
                <w:rFonts w:ascii="Times New Roman" w:hAnsi="Times New Roman" w:cs="Times New Roman"/>
                <w:szCs w:val="22"/>
              </w:rPr>
              <w:t xml:space="preserve"> e</w:t>
            </w:r>
            <w:r w:rsidR="00D85C09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="00D85C09" w:rsidRPr="00B96F65">
              <w:rPr>
                <w:rFonts w:ascii="Times New Roman" w:hAnsi="Times New Roman" w:cs="Times New Roman"/>
                <w:szCs w:val="22"/>
              </w:rPr>
              <w:t>g</w:t>
            </w:r>
            <w:r w:rsidR="00D85C09"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D85C09" w:rsidRPr="00B96F65">
              <w:rPr>
                <w:rFonts w:ascii="Times New Roman" w:hAnsi="Times New Roman" w:cs="Times New Roman"/>
                <w:szCs w:val="22"/>
              </w:rPr>
              <w:t>door knobs or telephone</w:t>
            </w:r>
            <w:r w:rsidR="00B07E10">
              <w:rPr>
                <w:rFonts w:ascii="Times New Roman" w:hAnsi="Times New Roman" w:cs="Times New Roman"/>
                <w:szCs w:val="22"/>
              </w:rPr>
              <w:t>s</w:t>
            </w:r>
            <w:r w:rsidR="00D85C09" w:rsidRPr="00B96F65">
              <w:rPr>
                <w:rFonts w:ascii="Times New Roman" w:hAnsi="Times New Roman" w:cs="Times New Roman"/>
                <w:szCs w:val="22"/>
              </w:rPr>
              <w:t xml:space="preserve"> while wearing gloves</w:t>
            </w:r>
            <w:r w:rsidR="00D85C09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D85C09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10 Do not use acids 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>or alkalis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in the Biosafety Cabinet 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(</w:t>
            </w:r>
            <w:r w:rsidRPr="00B96F65">
              <w:rPr>
                <w:rFonts w:ascii="Times New Roman" w:hAnsi="Times New Roman" w:cs="Times New Roman"/>
                <w:szCs w:val="22"/>
              </w:rPr>
              <w:t>BSC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).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B96F65">
              <w:rPr>
                <w:rFonts w:ascii="Times New Roman" w:hAnsi="Times New Roman" w:cs="Angsana New"/>
                <w:b/>
                <w:bCs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Personal Protective Equipment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D85C09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2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1 Protective laboratory gowns must be worn while working in the </w:t>
            </w:r>
            <w:r w:rsidR="00B07E10">
              <w:rPr>
                <w:rFonts w:ascii="Times New Roman" w:hAnsi="Times New Roman" w:cs="Times New Roman"/>
                <w:szCs w:val="22"/>
              </w:rPr>
              <w:t>lab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D85C09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2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2 Gloves must be worn while </w:t>
            </w:r>
            <w:r w:rsidR="00A95EA4" w:rsidRPr="00B96F65">
              <w:rPr>
                <w:rFonts w:ascii="Times New Roman" w:hAnsi="Times New Roman" w:cs="Times New Roman"/>
                <w:szCs w:val="22"/>
              </w:rPr>
              <w:t>working with biological substances or dangerous chemicals</w:t>
            </w:r>
            <w:r w:rsidR="00A95EA4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A95EA4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2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>3 Eye protection must be worn for anticipated splashes or sprays when working with biological materials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AB01E0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2</w:t>
            </w:r>
            <w:r w:rsidRPr="00B96F65">
              <w:rPr>
                <w:rFonts w:ascii="Times New Roman" w:hAnsi="Times New Roman" w:cs="Angsana New" w:hint="cs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>4 There</w:t>
            </w:r>
            <w:r w:rsidR="00A95EA4" w:rsidRPr="00B96F65">
              <w:rPr>
                <w:rFonts w:ascii="Times New Roman" w:hAnsi="Times New Roman" w:cs="Times New Roman"/>
                <w:szCs w:val="22"/>
              </w:rPr>
              <w:t xml:space="preserve"> are proper protective masks and </w:t>
            </w:r>
            <w:r w:rsidR="008B210E">
              <w:rPr>
                <w:rFonts w:ascii="Times New Roman" w:hAnsi="Times New Roman" w:cs="Times New Roman"/>
                <w:szCs w:val="22"/>
              </w:rPr>
              <w:t>available</w:t>
            </w:r>
            <w:r w:rsidR="00B07E10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A95EA4" w:rsidRPr="00B96F65">
              <w:rPr>
                <w:rFonts w:ascii="Times New Roman" w:hAnsi="Times New Roman" w:cs="Times New Roman"/>
                <w:szCs w:val="22"/>
              </w:rPr>
              <w:t>for all personnel</w:t>
            </w:r>
            <w:r w:rsidR="00A95EA4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b/>
                <w:bCs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Engineering control and management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050ACA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FE4319" w:rsidRPr="00B96F65">
              <w:rPr>
                <w:rFonts w:ascii="Times New Roman" w:hAnsi="Times New Roman" w:cs="Times New Roman"/>
                <w:szCs w:val="22"/>
              </w:rPr>
              <w:t xml:space="preserve">Biological Safety Cabinets </w:t>
            </w:r>
            <w:r w:rsidR="00FE4319" w:rsidRPr="00B96F65">
              <w:rPr>
                <w:rFonts w:ascii="Times New Roman" w:hAnsi="Times New Roman" w:cs="Angsana New"/>
                <w:szCs w:val="22"/>
                <w:cs/>
              </w:rPr>
              <w:t>(</w:t>
            </w:r>
            <w:r w:rsidR="00FE4319" w:rsidRPr="00B96F65">
              <w:rPr>
                <w:rFonts w:ascii="Times New Roman" w:hAnsi="Times New Roman" w:cs="Times New Roman"/>
                <w:szCs w:val="22"/>
              </w:rPr>
              <w:t>BSC</w:t>
            </w:r>
            <w:r w:rsidR="00FE4319" w:rsidRPr="00B96F65">
              <w:rPr>
                <w:rFonts w:ascii="Times New Roman" w:hAnsi="Times New Roman" w:cs="Angsana New"/>
                <w:szCs w:val="22"/>
                <w:cs/>
              </w:rPr>
              <w:t>)</w:t>
            </w:r>
            <w:r w:rsidR="00B07E10">
              <w:rPr>
                <w:rFonts w:ascii="Times New Roman" w:hAnsi="Times New Roman" w:hint="cs"/>
                <w:szCs w:val="22"/>
                <w:cs/>
              </w:rPr>
              <w:t xml:space="preserve"> </w:t>
            </w:r>
            <w:proofErr w:type="spellStart"/>
            <w:r w:rsidR="00B07E10" w:rsidRPr="004C135D">
              <w:rPr>
                <w:rFonts w:ascii="Times New Roman" w:hAnsi="Times New Roman" w:cs="Times New Roman"/>
                <w:szCs w:val="22"/>
                <w:cs/>
              </w:rPr>
              <w:t>a</w:t>
            </w:r>
            <w:r w:rsidR="00B07E10" w:rsidRPr="008B210E">
              <w:rPr>
                <w:rFonts w:ascii="Times New Roman" w:hAnsi="Times New Roman" w:cs="Times New Roman"/>
                <w:szCs w:val="22"/>
                <w:cs/>
              </w:rPr>
              <w:t>re</w:t>
            </w:r>
            <w:proofErr w:type="spellEnd"/>
            <w:r w:rsidR="00B07E10" w:rsidRPr="008B210E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proofErr w:type="spellStart"/>
            <w:r w:rsidR="00B07E10" w:rsidRPr="008B210E">
              <w:rPr>
                <w:rFonts w:ascii="Times New Roman" w:hAnsi="Times New Roman" w:cs="Times New Roman"/>
                <w:szCs w:val="22"/>
                <w:cs/>
              </w:rPr>
              <w:t>available</w:t>
            </w:r>
            <w:proofErr w:type="spellEnd"/>
            <w:r w:rsidR="00FE4319" w:rsidRPr="00B96F65">
              <w:rPr>
                <w:rFonts w:ascii="Times New Roman" w:hAnsi="Times New Roman" w:cs="Times New Roman"/>
                <w:szCs w:val="22"/>
              </w:rPr>
              <w:t>, and food is stored</w:t>
            </w:r>
            <w:r w:rsidR="00B07E10">
              <w:rPr>
                <w:rFonts w:ascii="Times New Roman" w:hAnsi="Times New Roman" w:cs="Times New Roman"/>
                <w:szCs w:val="22"/>
              </w:rPr>
              <w:t xml:space="preserve"> in</w:t>
            </w:r>
            <w:r w:rsidR="00FE4319" w:rsidRPr="00B96F65">
              <w:rPr>
                <w:rFonts w:ascii="Times New Roman" w:hAnsi="Times New Roman" w:cs="Times New Roman"/>
                <w:szCs w:val="22"/>
              </w:rPr>
              <w:t xml:space="preserve"> refrigerators designated and used only for this purpose</w:t>
            </w:r>
            <w:r w:rsidR="00FE4319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FE4319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2 The </w:t>
            </w:r>
            <w:r w:rsidR="00B07E10">
              <w:rPr>
                <w:rFonts w:ascii="Times New Roman" w:hAnsi="Times New Roman" w:cs="Times New Roman"/>
                <w:szCs w:val="22"/>
              </w:rPr>
              <w:t>lab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szCs w:val="22"/>
              </w:rPr>
              <w:t>and equipment are designed so that it can be easily cleaned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 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FE4319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3 There </w:t>
            </w:r>
            <w:r w:rsidR="002923AE" w:rsidRPr="00B96F65">
              <w:rPr>
                <w:rFonts w:ascii="Times New Roman" w:hAnsi="Times New Roman" w:cs="Times New Roman"/>
                <w:szCs w:val="22"/>
              </w:rPr>
              <w:t xml:space="preserve">are </w:t>
            </w:r>
            <w:r w:rsidRPr="00B96F65">
              <w:rPr>
                <w:rFonts w:ascii="Times New Roman" w:hAnsi="Times New Roman" w:cs="Times New Roman"/>
                <w:szCs w:val="22"/>
              </w:rPr>
              <w:t>cleaning equipment and appropriate disinfectant</w:t>
            </w:r>
            <w:r w:rsidR="00B07E10">
              <w:rPr>
                <w:rFonts w:ascii="Times New Roman" w:hAnsi="Times New Roman" w:cs="Times New Roman"/>
                <w:szCs w:val="22"/>
              </w:rPr>
              <w:t>s</w:t>
            </w:r>
            <w:r w:rsidR="002923AE" w:rsidRPr="00B96F65">
              <w:rPr>
                <w:rFonts w:ascii="Times New Roman" w:hAnsi="Times New Roman" w:cs="Times New Roman"/>
                <w:szCs w:val="22"/>
              </w:rPr>
              <w:t xml:space="preserve"> for </w:t>
            </w:r>
            <w:r w:rsidR="00B07E10">
              <w:rPr>
                <w:rFonts w:ascii="Times New Roman" w:hAnsi="Times New Roman" w:cs="Times New Roman"/>
                <w:szCs w:val="22"/>
              </w:rPr>
              <w:t>lab</w:t>
            </w:r>
            <w:r w:rsidR="00B07E10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2923AE" w:rsidRPr="00B96F65">
              <w:rPr>
                <w:rFonts w:ascii="Times New Roman" w:hAnsi="Times New Roman" w:cs="Times New Roman"/>
                <w:szCs w:val="22"/>
              </w:rPr>
              <w:t>gowns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FE4319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B07E10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="00D27261" w:rsidRPr="00B96F65">
              <w:rPr>
                <w:rFonts w:ascii="Times New Roman" w:hAnsi="Times New Roman" w:cs="Times New Roman"/>
                <w:szCs w:val="22"/>
              </w:rPr>
              <w:t>BSC is certified annually</w:t>
            </w:r>
            <w:r w:rsidR="00D27261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D2726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5 </w:t>
            </w:r>
            <w:r w:rsidR="00B07E10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Pr="00B96F65">
              <w:rPr>
                <w:rFonts w:ascii="Times New Roman" w:hAnsi="Times New Roman" w:cs="Times New Roman"/>
                <w:szCs w:val="22"/>
              </w:rPr>
              <w:t>BSC is installed so that fluctuations of the room air supply and exhaust do not interfere with proper operations</w:t>
            </w:r>
            <w:r w:rsidR="002923AE" w:rsidRPr="00B96F65">
              <w:rPr>
                <w:rFonts w:ascii="Times New Roman" w:hAnsi="Times New Roman" w:cs="Times New Roman"/>
                <w:szCs w:val="22"/>
              </w:rPr>
              <w:t xml:space="preserve"> e</w:t>
            </w:r>
            <w:r w:rsidR="002923AE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="002923AE" w:rsidRPr="00B96F65">
              <w:rPr>
                <w:rFonts w:ascii="Times New Roman" w:hAnsi="Times New Roman" w:cs="Times New Roman"/>
                <w:szCs w:val="22"/>
              </w:rPr>
              <w:t>g</w:t>
            </w:r>
            <w:r w:rsidR="002923AE"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2923AE" w:rsidRPr="00B96F65">
              <w:rPr>
                <w:rFonts w:ascii="Times New Roman" w:hAnsi="Times New Roman" w:cs="Times New Roman"/>
                <w:szCs w:val="22"/>
              </w:rPr>
              <w:t xml:space="preserve">BSC is not located near </w:t>
            </w:r>
            <w:r w:rsidR="00B07E10">
              <w:rPr>
                <w:rFonts w:ascii="Times New Roman" w:hAnsi="Times New Roman" w:cs="Times New Roman"/>
                <w:szCs w:val="22"/>
              </w:rPr>
              <w:t>an</w:t>
            </w:r>
            <w:r w:rsidR="00B07E10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2923AE" w:rsidRPr="00B96F65">
              <w:rPr>
                <w:rFonts w:ascii="Times New Roman" w:hAnsi="Times New Roman" w:cs="Times New Roman"/>
                <w:szCs w:val="22"/>
              </w:rPr>
              <w:t xml:space="preserve">entrance or </w:t>
            </w:r>
            <w:r w:rsidR="00B07E10">
              <w:rPr>
                <w:rFonts w:ascii="Times New Roman" w:hAnsi="Times New Roman" w:cs="Times New Roman"/>
                <w:szCs w:val="22"/>
              </w:rPr>
              <w:t>an</w:t>
            </w:r>
            <w:r w:rsidR="00B07E10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2923AE" w:rsidRPr="00B96F65">
              <w:rPr>
                <w:rFonts w:ascii="Times New Roman" w:hAnsi="Times New Roman" w:cs="Times New Roman"/>
                <w:szCs w:val="22"/>
              </w:rPr>
              <w:t>exit</w:t>
            </w:r>
            <w:r w:rsidR="002923AE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D2726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>6 There is an area for hanging gown</w:t>
            </w:r>
            <w:r w:rsidR="00B07E10">
              <w:rPr>
                <w:rFonts w:ascii="Times New Roman" w:hAnsi="Times New Roman" w:cs="Times New Roman"/>
                <w:szCs w:val="22"/>
              </w:rPr>
              <w:t>s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in the </w:t>
            </w:r>
            <w:r w:rsidR="00B07E10">
              <w:rPr>
                <w:rFonts w:ascii="Times New Roman" w:hAnsi="Times New Roman" w:cs="Times New Roman"/>
                <w:szCs w:val="22"/>
              </w:rPr>
              <w:t>lab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D2726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7 There is an emergency shower and eye wash in the </w:t>
            </w:r>
            <w:r w:rsidR="00B07E10">
              <w:rPr>
                <w:rFonts w:ascii="Times New Roman" w:hAnsi="Times New Roman" w:cs="Times New Roman"/>
                <w:szCs w:val="22"/>
              </w:rPr>
              <w:t>lab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 xml:space="preserve">Decontamination and </w:t>
            </w:r>
            <w:r w:rsidR="002923AE" w:rsidRPr="00B96F65">
              <w:rPr>
                <w:rFonts w:ascii="Times New Roman" w:hAnsi="Times New Roman" w:cs="Times New Roman"/>
                <w:b/>
                <w:bCs/>
                <w:szCs w:val="22"/>
              </w:rPr>
              <w:t>W</w:t>
            </w: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aste</w:t>
            </w:r>
          </w:p>
        </w:tc>
        <w:tc>
          <w:tcPr>
            <w:tcW w:w="570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1694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Remark</w:t>
            </w: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135986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>Disinfectant</w:t>
            </w:r>
            <w:r w:rsidR="00B07E10">
              <w:rPr>
                <w:rFonts w:ascii="Times New Roman" w:hAnsi="Times New Roman" w:cs="Times New Roman"/>
                <w:szCs w:val="22"/>
              </w:rPr>
              <w:t>s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B07E10">
              <w:rPr>
                <w:rFonts w:ascii="Times New Roman" w:hAnsi="Times New Roman" w:cs="Times New Roman"/>
                <w:szCs w:val="22"/>
              </w:rPr>
              <w:t>are</w:t>
            </w:r>
            <w:r w:rsidR="00B07E10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szCs w:val="22"/>
              </w:rPr>
              <w:t>properly labelled with specified concentration and expiry date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135986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2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Lab area is </w:t>
            </w:r>
            <w:r w:rsidR="005646AF" w:rsidRPr="00B96F65">
              <w:rPr>
                <w:rFonts w:ascii="Times New Roman" w:hAnsi="Times New Roman" w:cs="Times New Roman"/>
                <w:szCs w:val="22"/>
              </w:rPr>
              <w:t>disinfected before and after working</w:t>
            </w:r>
            <w:r w:rsidR="00B07E10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5646A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Biohazard spill kit and procedures </w:t>
            </w:r>
            <w:r w:rsidRPr="00B96F65">
              <w:rPr>
                <w:rFonts w:ascii="Times New Roman" w:hAnsi="Times New Roman" w:cs="Times New Roman"/>
                <w:color w:val="000000"/>
                <w:szCs w:val="22"/>
              </w:rPr>
              <w:t>are available for minor spill</w:t>
            </w:r>
            <w:r w:rsidR="00B07E10">
              <w:rPr>
                <w:rFonts w:ascii="Times New Roman" w:hAnsi="Times New Roman" w:cs="Times New Roman"/>
                <w:color w:val="000000"/>
                <w:szCs w:val="22"/>
              </w:rPr>
              <w:t>s</w:t>
            </w:r>
            <w:r w:rsidRPr="00B96F65">
              <w:rPr>
                <w:rFonts w:ascii="Times New Roman" w:hAnsi="Times New Roman" w:cs="Times New Roman"/>
                <w:color w:val="000000"/>
                <w:szCs w:val="22"/>
              </w:rPr>
              <w:t xml:space="preserve"> or initial procedures </w:t>
            </w:r>
            <w:r w:rsidR="00B07E10">
              <w:rPr>
                <w:rFonts w:ascii="Times New Roman" w:hAnsi="Times New Roman" w:cs="Times New Roman"/>
                <w:color w:val="000000"/>
                <w:szCs w:val="22"/>
              </w:rPr>
              <w:t>in case of</w:t>
            </w:r>
            <w:r w:rsidR="00B07E10" w:rsidRPr="00B96F65">
              <w:rPr>
                <w:rFonts w:ascii="Times New Roman" w:hAnsi="Times New Roman" w:cs="Angsana New"/>
                <w:color w:val="000000"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color w:val="000000"/>
                <w:szCs w:val="22"/>
              </w:rPr>
              <w:t>spill</w:t>
            </w:r>
            <w:r w:rsidR="00B07E10">
              <w:rPr>
                <w:rFonts w:ascii="Times New Roman" w:hAnsi="Times New Roman" w:cs="Times New Roman"/>
                <w:color w:val="000000"/>
                <w:szCs w:val="22"/>
              </w:rPr>
              <w:t>s</w:t>
            </w:r>
            <w:r w:rsidR="00B07E10">
              <w:rPr>
                <w:rFonts w:ascii="Times New Roman" w:hAnsi="Times New Roman" w:cs="Angsana New"/>
                <w:color w:val="000000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5646A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4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>Autoclave is regularly maintained near working area</w:t>
            </w:r>
            <w:r w:rsidR="00B07E10">
              <w:rPr>
                <w:rFonts w:ascii="Times New Roman" w:hAnsi="Times New Roman" w:cs="Times New Roman"/>
                <w:szCs w:val="22"/>
              </w:rPr>
              <w:t>s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5646A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5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="005D3531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>Procedure</w:t>
            </w:r>
            <w:r w:rsidR="00B07E10">
              <w:rPr>
                <w:rFonts w:ascii="Times New Roman" w:hAnsi="Times New Roman" w:cs="Times New Roman"/>
                <w:szCs w:val="22"/>
              </w:rPr>
              <w:t>s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 xml:space="preserve"> for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containing contaminants and autoclave 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>are efficiently carried out</w:t>
            </w:r>
            <w:r w:rsidR="00AB01E0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5646A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="003621AC" w:rsidRPr="00B96F65">
              <w:rPr>
                <w:rFonts w:ascii="Times New Roman" w:hAnsi="Times New Roman" w:cs="Times New Roman"/>
                <w:szCs w:val="22"/>
              </w:rPr>
              <w:t xml:space="preserve"> Contaminants are contained with a sign indicating contaminated materials and properly kept</w:t>
            </w:r>
            <w:r w:rsidR="003621AC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A60F00" w:rsidRPr="00B96F65" w:rsidRDefault="008560D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7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="003621AC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A 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>leak</w:t>
            </w:r>
            <w:r w:rsidR="00AB01E0" w:rsidRPr="00B96F65">
              <w:rPr>
                <w:rFonts w:ascii="Times New Roman" w:hAnsi="Times New Roman" w:cs="Angsana New"/>
                <w:szCs w:val="22"/>
                <w:cs/>
              </w:rPr>
              <w:t>-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>proof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container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 xml:space="preserve"> is used for contaminant</w:t>
            </w:r>
            <w:r w:rsidR="00B07E10">
              <w:rPr>
                <w:rFonts w:ascii="Times New Roman" w:hAnsi="Times New Roman" w:cs="Times New Roman"/>
                <w:szCs w:val="22"/>
              </w:rPr>
              <w:t>s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 xml:space="preserve"> when </w:t>
            </w:r>
            <w:r w:rsidR="00B07E10">
              <w:rPr>
                <w:rFonts w:ascii="Times New Roman" w:hAnsi="Times New Roman" w:cs="Times New Roman"/>
                <w:szCs w:val="22"/>
              </w:rPr>
              <w:t>transported</w:t>
            </w:r>
            <w:r w:rsidR="00B07E10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>for disposal</w:t>
            </w:r>
            <w:r w:rsidR="00AB01E0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2C3D69" w:rsidRPr="00B96F65" w:rsidRDefault="008560D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8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>Needles and other sharp</w:t>
            </w:r>
            <w:r w:rsidR="00B07E10">
              <w:rPr>
                <w:rFonts w:ascii="Times New Roman" w:hAnsi="Times New Roman" w:cs="Times New Roman"/>
                <w:szCs w:val="22"/>
              </w:rPr>
              <w:t xml:space="preserve"> items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are properly </w:t>
            </w:r>
            <w:r w:rsidR="00A60F00" w:rsidRPr="00B96F6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decontaminated prior to disposal</w:t>
            </w:r>
            <w:r w:rsidR="00A60F00" w:rsidRPr="00B96F65">
              <w:rPr>
                <w:rFonts w:ascii="Times New Roman" w:hAnsi="Times New Roman" w:cs="Angsana New"/>
                <w:color w:val="000000"/>
                <w:szCs w:val="22"/>
                <w:shd w:val="clear" w:color="auto" w:fill="FFFFFF"/>
                <w:cs/>
              </w:rPr>
              <w:t>.</w:t>
            </w:r>
            <w:r w:rsidR="00A60F00" w:rsidRPr="00B96F6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900689">
        <w:tc>
          <w:tcPr>
            <w:tcW w:w="7368" w:type="dxa"/>
            <w:shd w:val="clear" w:color="auto" w:fill="auto"/>
          </w:tcPr>
          <w:p w:rsidR="008501EF" w:rsidRPr="00B96F65" w:rsidRDefault="002C3D69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9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>Waste management procedure is properly carried out</w:t>
            </w:r>
            <w:bookmarkStart w:id="0" w:name="_GoBack"/>
            <w:bookmarkEnd w:id="0"/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03ED" w:rsidRDefault="00D903ED" w:rsidP="008B210E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900689" w:rsidRPr="00865EF1" w:rsidRDefault="00900689" w:rsidP="008B210E">
      <w:pPr>
        <w:spacing w:after="0" w:line="240" w:lineRule="auto"/>
        <w:rPr>
          <w:rFonts w:ascii="Times New Roman" w:hAnsi="Times New Roman" w:cstheme="minorBidi" w:hint="cs"/>
          <w:b/>
          <w:bCs/>
          <w:szCs w:val="22"/>
        </w:rPr>
      </w:pPr>
    </w:p>
    <w:p w:rsidR="00900689" w:rsidRDefault="00900689" w:rsidP="008B210E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8501EF" w:rsidRPr="00AB01E0" w:rsidRDefault="008501EF" w:rsidP="008B210E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AB01E0">
        <w:rPr>
          <w:rFonts w:ascii="Times New Roman" w:hAnsi="Times New Roman" w:cs="Times New Roman"/>
          <w:b/>
          <w:bCs/>
          <w:szCs w:val="22"/>
        </w:rPr>
        <w:t>For Biosafety Level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596"/>
        <w:gridCol w:w="647"/>
        <w:gridCol w:w="2039"/>
      </w:tblGrid>
      <w:tr w:rsidR="00180A38" w:rsidRPr="00B96F65" w:rsidTr="00B96F65">
        <w:tc>
          <w:tcPr>
            <w:tcW w:w="6912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Biosafety level 2</w:t>
            </w:r>
          </w:p>
        </w:tc>
        <w:tc>
          <w:tcPr>
            <w:tcW w:w="596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Yes</w:t>
            </w:r>
          </w:p>
        </w:tc>
        <w:tc>
          <w:tcPr>
            <w:tcW w:w="647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2039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Remark</w:t>
            </w: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0C299E" w:rsidRPr="00B96F65">
              <w:rPr>
                <w:rFonts w:ascii="Times New Roman" w:hAnsi="Times New Roman" w:cs="Times New Roman"/>
                <w:szCs w:val="22"/>
              </w:rPr>
              <w:t>Access doors to the laboratory are controlled</w:t>
            </w:r>
            <w:r w:rsidR="00B07E10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0C299E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2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A hazard warning sign incorporating the universal biohazard symbol </w:t>
            </w:r>
            <w:r w:rsidR="00B07E10">
              <w:rPr>
                <w:rFonts w:ascii="Times New Roman" w:hAnsi="Times New Roman" w:cs="Times New Roman"/>
                <w:szCs w:val="22"/>
              </w:rPr>
              <w:t xml:space="preserve">including identification of authorized personnel </w:t>
            </w:r>
            <w:r w:rsidRPr="00B96F65">
              <w:rPr>
                <w:rFonts w:ascii="Times New Roman" w:hAnsi="Times New Roman" w:cs="Times New Roman"/>
                <w:szCs w:val="22"/>
              </w:rPr>
              <w:t>is posted on all access doors to the laboratory e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96F65">
              <w:rPr>
                <w:rFonts w:ascii="Times New Roman" w:hAnsi="Times New Roman" w:cs="Times New Roman"/>
                <w:szCs w:val="22"/>
              </w:rPr>
              <w:t>g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only trained personnel </w:t>
            </w:r>
            <w:r w:rsidR="00B07E10">
              <w:rPr>
                <w:rFonts w:ascii="Times New Roman" w:hAnsi="Times New Roman" w:cs="Times New Roman"/>
                <w:szCs w:val="22"/>
              </w:rPr>
              <w:t>are</w:t>
            </w:r>
            <w:r w:rsidR="00B07E10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allowed, or only vaccinated personnel </w:t>
            </w:r>
            <w:r w:rsidR="00B07E10">
              <w:rPr>
                <w:rFonts w:ascii="Times New Roman" w:hAnsi="Times New Roman" w:cs="Times New Roman"/>
                <w:szCs w:val="22"/>
              </w:rPr>
              <w:t>are</w:t>
            </w:r>
            <w:r w:rsidR="00B07E10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szCs w:val="22"/>
              </w:rPr>
              <w:t>allowed, or PPE must be properly worn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 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0C299E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Personnel must monitor their health and </w:t>
            </w:r>
            <w:r w:rsidR="00B07E10">
              <w:rPr>
                <w:rFonts w:ascii="Times New Roman" w:hAnsi="Times New Roman" w:cs="Times New Roman"/>
                <w:szCs w:val="22"/>
              </w:rPr>
              <w:t>have</w:t>
            </w:r>
            <w:r w:rsidR="00B07E10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B07E10">
              <w:rPr>
                <w:rFonts w:ascii="Times New Roman" w:hAnsi="Times New Roman" w:cs="Times New Roman"/>
                <w:szCs w:val="22"/>
              </w:rPr>
              <w:t xml:space="preserve">annual </w:t>
            </w:r>
            <w:r w:rsidRPr="00B96F65">
              <w:rPr>
                <w:rFonts w:ascii="Times New Roman" w:hAnsi="Times New Roman" w:cs="Times New Roman"/>
                <w:szCs w:val="22"/>
              </w:rPr>
              <w:t>health check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-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>up</w:t>
            </w:r>
            <w:r w:rsidR="00B07E10">
              <w:rPr>
                <w:rFonts w:ascii="Times New Roman" w:hAnsi="Times New Roman" w:cs="Times New Roman"/>
                <w:szCs w:val="22"/>
              </w:rPr>
              <w:t>s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6917DE" w:rsidRPr="00B96F65" w:rsidRDefault="000C299E" w:rsidP="008B21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4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>Laboratory personnel can explain</w:t>
            </w:r>
            <w:r w:rsidR="00DC384F" w:rsidRPr="00B96F65">
              <w:rPr>
                <w:rFonts w:ascii="Times New Roman" w:hAnsi="Times New Roman" w:cs="Times New Roman"/>
                <w:szCs w:val="22"/>
              </w:rPr>
              <w:t xml:space="preserve"> emergency procedure</w:t>
            </w:r>
            <w:r w:rsidR="00B07E10">
              <w:rPr>
                <w:rFonts w:ascii="Times New Roman" w:hAnsi="Times New Roman" w:cs="Times New Roman"/>
                <w:szCs w:val="22"/>
              </w:rPr>
              <w:t>s</w:t>
            </w:r>
            <w:r w:rsidR="00DC384F" w:rsidRPr="00B96F65">
              <w:rPr>
                <w:rFonts w:ascii="Times New Roman" w:hAnsi="Times New Roman" w:cs="Times New Roman"/>
                <w:szCs w:val="22"/>
              </w:rPr>
              <w:t xml:space="preserve"> in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case of</w:t>
            </w:r>
            <w:r w:rsidR="00DC384F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96F65">
              <w:rPr>
                <w:rFonts w:ascii="Times New Roman" w:hAnsi="Times New Roman" w:cs="Times New Roman"/>
                <w:szCs w:val="22"/>
              </w:rPr>
              <w:t>biological materials</w:t>
            </w:r>
            <w:r w:rsidR="00DC384F" w:rsidRPr="00B96F65">
              <w:rPr>
                <w:rFonts w:ascii="Times New Roman" w:hAnsi="Times New Roman" w:cs="Times New Roman"/>
                <w:szCs w:val="22"/>
              </w:rPr>
              <w:t xml:space="preserve"> spill</w:t>
            </w:r>
            <w:r w:rsidR="00DC384F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0C299E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5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B932BE" w:rsidRPr="00B96F65">
              <w:rPr>
                <w:rFonts w:ascii="Times New Roman" w:hAnsi="Times New Roman" w:cs="Times New Roman"/>
                <w:szCs w:val="22"/>
              </w:rPr>
              <w:t>Needles and other sharp</w:t>
            </w:r>
            <w:r w:rsidR="00B07E10">
              <w:rPr>
                <w:rFonts w:ascii="Times New Roman" w:hAnsi="Times New Roman" w:cs="Times New Roman"/>
                <w:szCs w:val="22"/>
              </w:rPr>
              <w:t xml:space="preserve"> item</w:t>
            </w:r>
            <w:r w:rsidR="00B932BE" w:rsidRPr="00B96F65">
              <w:rPr>
                <w:rFonts w:ascii="Times New Roman" w:hAnsi="Times New Roman" w:cs="Times New Roman"/>
                <w:szCs w:val="22"/>
              </w:rPr>
              <w:t xml:space="preserve">s are </w:t>
            </w:r>
            <w:r w:rsidR="00B07E10">
              <w:rPr>
                <w:rFonts w:ascii="Times New Roman" w:hAnsi="Times New Roman" w:cs="Times New Roman"/>
                <w:szCs w:val="22"/>
              </w:rPr>
              <w:t xml:space="preserve">for </w:t>
            </w:r>
            <w:r w:rsidR="00B932BE" w:rsidRPr="00B96F65">
              <w:rPr>
                <w:rFonts w:ascii="Times New Roman" w:hAnsi="Times New Roman" w:cs="Times New Roman"/>
                <w:szCs w:val="22"/>
              </w:rPr>
              <w:t>one</w:t>
            </w:r>
            <w:r w:rsidR="00B932BE" w:rsidRPr="00B96F65">
              <w:rPr>
                <w:rFonts w:ascii="Times New Roman" w:hAnsi="Times New Roman" w:cs="Angsana New"/>
                <w:szCs w:val="22"/>
                <w:cs/>
              </w:rPr>
              <w:t>-</w:t>
            </w:r>
            <w:r w:rsidR="00B932BE" w:rsidRPr="00B96F65">
              <w:rPr>
                <w:rFonts w:ascii="Times New Roman" w:hAnsi="Times New Roman" w:cs="Times New Roman"/>
                <w:szCs w:val="22"/>
              </w:rPr>
              <w:t>time usage only</w:t>
            </w:r>
            <w:r w:rsidR="00B932BE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B932BE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6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Personnel can demonstrate properly how to handle and dispose </w:t>
            </w:r>
            <w:r w:rsidR="00B07E10">
              <w:rPr>
                <w:rFonts w:ascii="Times New Roman" w:hAnsi="Times New Roman" w:cs="Times New Roman"/>
                <w:szCs w:val="22"/>
              </w:rPr>
              <w:t xml:space="preserve">of </w:t>
            </w:r>
            <w:r w:rsidRPr="00B96F65">
              <w:rPr>
                <w:rFonts w:ascii="Times New Roman" w:hAnsi="Times New Roman" w:cs="Times New Roman"/>
                <w:szCs w:val="22"/>
              </w:rPr>
              <w:t>needles and syringes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B932BE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7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>Centrifuge has safety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96F65">
              <w:rPr>
                <w:rFonts w:ascii="Times New Roman" w:hAnsi="Times New Roman" w:cs="Times New Roman"/>
                <w:szCs w:val="22"/>
              </w:rPr>
              <w:t>biocontainment cups or a sealed rotor</w:t>
            </w:r>
            <w:r w:rsidR="00B07E10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B932BE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8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Sealing and </w:t>
            </w:r>
            <w:r w:rsidR="00D24D51" w:rsidRPr="00B96F65">
              <w:rPr>
                <w:rFonts w:ascii="Times New Roman" w:hAnsi="Times New Roman" w:cs="Times New Roman"/>
                <w:szCs w:val="22"/>
              </w:rPr>
              <w:t>transferring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must be done in a biolog</w:t>
            </w:r>
            <w:r w:rsidR="00D24D51" w:rsidRPr="00B96F65">
              <w:rPr>
                <w:rFonts w:ascii="Times New Roman" w:hAnsi="Times New Roman" w:cs="Times New Roman"/>
                <w:szCs w:val="22"/>
              </w:rPr>
              <w:t xml:space="preserve">ical safety cabinet to prevent 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>microorganism spill</w:t>
            </w:r>
            <w:r w:rsidR="00D24D51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D24D5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9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 </w:t>
            </w:r>
            <w:r w:rsidR="00D80242" w:rsidRPr="00B96F65">
              <w:rPr>
                <w:rFonts w:ascii="Times New Roman" w:hAnsi="Times New Roman" w:cs="Times New Roman"/>
                <w:szCs w:val="22"/>
              </w:rPr>
              <w:t>Vacuum lines must be protected from microorganism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 xml:space="preserve"> spill</w:t>
            </w:r>
            <w:r w:rsidR="00D80242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D24D5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10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B07E10">
              <w:rPr>
                <w:rFonts w:ascii="Times New Roman" w:hAnsi="Times New Roman" w:cs="Times New Roman"/>
                <w:szCs w:val="22"/>
              </w:rPr>
              <w:t>Taps are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automatically opened or can be opened by an elbow without touching the tap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B01E0" w:rsidRDefault="00AB01E0" w:rsidP="008B210E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8501EF" w:rsidRPr="00AB01E0" w:rsidRDefault="008501EF" w:rsidP="008B210E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AB01E0">
        <w:rPr>
          <w:rFonts w:ascii="Times New Roman" w:hAnsi="Times New Roman" w:cs="Times New Roman"/>
          <w:b/>
          <w:bCs/>
          <w:szCs w:val="22"/>
        </w:rPr>
        <w:t>Recombinant DNA</w:t>
      </w:r>
      <w:r w:rsidRPr="00AB01E0">
        <w:rPr>
          <w:rFonts w:ascii="Times New Roman" w:hAnsi="Times New Roman" w:cs="Angsana New"/>
          <w:b/>
          <w:bCs/>
          <w:szCs w:val="22"/>
          <w:cs/>
        </w:rPr>
        <w:t>/</w:t>
      </w:r>
      <w:r w:rsidRPr="00AB01E0">
        <w:rPr>
          <w:rFonts w:ascii="Times New Roman" w:hAnsi="Times New Roman" w:cs="Times New Roman"/>
          <w:b/>
          <w:bCs/>
          <w:szCs w:val="22"/>
        </w:rPr>
        <w:t>RNA</w:t>
      </w:r>
      <w:r w:rsidR="00AB01E0" w:rsidRPr="00AB01E0">
        <w:rPr>
          <w:rFonts w:ascii="Times New Roman" w:hAnsi="Times New Roman" w:cs="Times New Roman"/>
          <w:b/>
          <w:bCs/>
          <w:szCs w:val="22"/>
        </w:rPr>
        <w:t xml:space="preserve"> laboratory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596"/>
        <w:gridCol w:w="647"/>
        <w:gridCol w:w="2039"/>
      </w:tblGrid>
      <w:tr w:rsidR="00180A38" w:rsidRPr="00B96F65" w:rsidTr="00B96F65">
        <w:tc>
          <w:tcPr>
            <w:tcW w:w="6912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Recombinant DNA</w:t>
            </w:r>
            <w:r w:rsidRPr="00B96F65">
              <w:rPr>
                <w:rFonts w:ascii="Times New Roman" w:hAnsi="Times New Roman" w:cs="Angsana New"/>
                <w:b/>
                <w:bCs/>
                <w:szCs w:val="22"/>
                <w:cs/>
              </w:rPr>
              <w:t>/</w:t>
            </w: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RNA</w:t>
            </w:r>
          </w:p>
        </w:tc>
        <w:tc>
          <w:tcPr>
            <w:tcW w:w="596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Yes</w:t>
            </w:r>
          </w:p>
        </w:tc>
        <w:tc>
          <w:tcPr>
            <w:tcW w:w="647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2039" w:type="dxa"/>
            <w:shd w:val="clear" w:color="auto" w:fill="D9D9D9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96F65">
              <w:rPr>
                <w:rFonts w:ascii="Times New Roman" w:hAnsi="Times New Roman" w:cs="Times New Roman"/>
                <w:b/>
                <w:bCs/>
                <w:szCs w:val="22"/>
              </w:rPr>
              <w:t>Remark</w:t>
            </w: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1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570EDA" w:rsidRPr="00B96F65">
              <w:rPr>
                <w:rFonts w:ascii="Times New Roman" w:hAnsi="Times New Roman" w:cs="Times New Roman"/>
                <w:szCs w:val="22"/>
              </w:rPr>
              <w:t>NIH</w:t>
            </w:r>
            <w:r w:rsidR="00570EDA" w:rsidRPr="00B96F65">
              <w:rPr>
                <w:rFonts w:ascii="Times New Roman" w:hAnsi="Times New Roman" w:cs="Angsana New"/>
                <w:szCs w:val="22"/>
                <w:cs/>
              </w:rPr>
              <w:t>’</w:t>
            </w:r>
            <w:r w:rsidR="00570EDA" w:rsidRPr="00B96F65">
              <w:rPr>
                <w:rFonts w:ascii="Times New Roman" w:hAnsi="Times New Roman" w:cs="Times New Roman"/>
                <w:szCs w:val="22"/>
              </w:rPr>
              <w:t xml:space="preserve">s Guidelines for research involving Recombinant DNA Molecules </w:t>
            </w:r>
            <w:r w:rsidR="00B07E10">
              <w:rPr>
                <w:rFonts w:ascii="Times New Roman" w:hAnsi="Times New Roman" w:cs="Times New Roman"/>
                <w:szCs w:val="22"/>
              </w:rPr>
              <w:t xml:space="preserve">is available </w:t>
            </w:r>
            <w:r w:rsidR="00570EDA" w:rsidRPr="00B96F65">
              <w:rPr>
                <w:rFonts w:ascii="Times New Roman" w:hAnsi="Times New Roman" w:cs="Times New Roman"/>
                <w:szCs w:val="22"/>
              </w:rPr>
              <w:t xml:space="preserve">or </w:t>
            </w:r>
            <w:r w:rsidR="00B07E10">
              <w:rPr>
                <w:rFonts w:ascii="Times New Roman" w:hAnsi="Times New Roman" w:cs="Times New Roman"/>
                <w:szCs w:val="22"/>
              </w:rPr>
              <w:t xml:space="preserve">a </w:t>
            </w:r>
            <w:r w:rsidR="00A60F00" w:rsidRPr="00B96F65">
              <w:rPr>
                <w:rFonts w:ascii="Times New Roman" w:hAnsi="Times New Roman" w:cs="Times New Roman"/>
                <w:szCs w:val="22"/>
              </w:rPr>
              <w:t>current biosafety manual</w:t>
            </w:r>
            <w:r w:rsidR="00570EDA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A60F00" w:rsidRPr="00B96F65">
              <w:rPr>
                <w:rFonts w:ascii="Times New Roman" w:hAnsi="Times New Roman" w:cs="Times New Roman"/>
                <w:szCs w:val="22"/>
              </w:rPr>
              <w:t xml:space="preserve">is accessible to personnel in </w:t>
            </w:r>
            <w:r w:rsidR="00B07E10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="00A60F00" w:rsidRPr="00B96F65">
              <w:rPr>
                <w:rFonts w:ascii="Times New Roman" w:hAnsi="Times New Roman" w:cs="Times New Roman"/>
                <w:szCs w:val="22"/>
              </w:rPr>
              <w:t>laboratory</w:t>
            </w:r>
            <w:r w:rsidR="00A60F00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D24D51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2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  <w:r w:rsidR="006917DE" w:rsidRPr="00B96F65">
              <w:rPr>
                <w:rFonts w:ascii="Times New Roman" w:hAnsi="Times New Roman" w:cs="Times New Roman"/>
                <w:szCs w:val="22"/>
              </w:rPr>
              <w:t xml:space="preserve"> Personnel </w:t>
            </w:r>
            <w:r w:rsidR="00F00247">
              <w:rPr>
                <w:rFonts w:ascii="Times New Roman" w:hAnsi="Times New Roman" w:cs="Times New Roman"/>
                <w:szCs w:val="22"/>
              </w:rPr>
              <w:t>know</w:t>
            </w:r>
            <w:r w:rsidR="00F00247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6917DE" w:rsidRPr="00B96F65">
              <w:rPr>
                <w:rFonts w:ascii="Times New Roman" w:hAnsi="Times New Roman" w:cs="Times New Roman"/>
                <w:szCs w:val="22"/>
              </w:rPr>
              <w:t>about regulations and biosafe</w:t>
            </w:r>
            <w:r w:rsidR="00A7618E">
              <w:rPr>
                <w:rFonts w:ascii="Times New Roman" w:hAnsi="Times New Roman" w:cs="Times New Roman"/>
                <w:szCs w:val="22"/>
              </w:rPr>
              <w:t>ty practices for modern biotechno</w:t>
            </w:r>
            <w:r w:rsidR="006917DE" w:rsidRPr="00B96F65">
              <w:rPr>
                <w:rFonts w:ascii="Times New Roman" w:hAnsi="Times New Roman" w:cs="Times New Roman"/>
                <w:szCs w:val="22"/>
              </w:rPr>
              <w:t>logy</w:t>
            </w:r>
            <w:r w:rsidR="006917DE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570EDA" w:rsidP="008B21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3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>rDNA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RNA is </w:t>
            </w:r>
            <w:r w:rsidR="00A7618E">
              <w:t>non</w:t>
            </w:r>
            <w:r w:rsidR="00A7618E">
              <w:rPr>
                <w:rFonts w:cs="Angsana New"/>
                <w:szCs w:val="22"/>
                <w:cs/>
              </w:rPr>
              <w:t>-</w:t>
            </w:r>
            <w:r w:rsidR="00A7618E">
              <w:t>pathogenic</w:t>
            </w:r>
            <w:r w:rsidR="00A7618E"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8B264F" w:rsidRPr="00B96F65">
              <w:rPr>
                <w:rFonts w:ascii="Times New Roman" w:hAnsi="Times New Roman" w:cs="Times New Roman"/>
                <w:szCs w:val="22"/>
              </w:rPr>
              <w:t>or non</w:t>
            </w:r>
            <w:r w:rsidR="008B264F" w:rsidRPr="00B96F65">
              <w:rPr>
                <w:rFonts w:ascii="Times New Roman" w:hAnsi="Times New Roman" w:cs="Angsana New"/>
                <w:szCs w:val="22"/>
                <w:cs/>
              </w:rPr>
              <w:t>-</w:t>
            </w:r>
            <w:r w:rsidR="008B264F" w:rsidRPr="00B96F65">
              <w:rPr>
                <w:rFonts w:ascii="Times New Roman" w:hAnsi="Times New Roman" w:cs="Times New Roman"/>
                <w:szCs w:val="22"/>
              </w:rPr>
              <w:t>toxic</w:t>
            </w:r>
            <w:r w:rsidR="00F00247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570EDA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4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6917DE" w:rsidRPr="00B96F65">
              <w:rPr>
                <w:rFonts w:ascii="Times New Roman" w:hAnsi="Times New Roman" w:cs="Times New Roman"/>
                <w:szCs w:val="22"/>
              </w:rPr>
              <w:t xml:space="preserve">Genetic material specimen is impaired and cannot </w:t>
            </w:r>
            <w:r w:rsidR="00F00247">
              <w:rPr>
                <w:rFonts w:ascii="Times New Roman" w:hAnsi="Times New Roman" w:cs="Times New Roman"/>
                <w:szCs w:val="22"/>
              </w:rPr>
              <w:t xml:space="preserve">be </w:t>
            </w:r>
            <w:r w:rsidR="006917DE" w:rsidRPr="00B96F65">
              <w:rPr>
                <w:rFonts w:ascii="Times New Roman" w:hAnsi="Times New Roman" w:cs="Times New Roman"/>
                <w:szCs w:val="22"/>
              </w:rPr>
              <w:t>transmitted through natural method</w:t>
            </w:r>
            <w:r w:rsidR="00F00247">
              <w:rPr>
                <w:rFonts w:ascii="Times New Roman" w:hAnsi="Times New Roman" w:cs="Times New Roman"/>
                <w:szCs w:val="22"/>
              </w:rPr>
              <w:t>s</w:t>
            </w:r>
            <w:r w:rsidR="006917DE" w:rsidRPr="00B96F65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6917DE" w:rsidP="008B210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5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Biosafety Assessment </w:t>
            </w:r>
            <w:r w:rsidR="00F00247">
              <w:rPr>
                <w:rFonts w:ascii="Times New Roman" w:hAnsi="Times New Roman" w:cs="Times New Roman"/>
                <w:szCs w:val="22"/>
              </w:rPr>
              <w:t xml:space="preserve">has been </w:t>
            </w:r>
            <w:r w:rsidRPr="00B96F65">
              <w:rPr>
                <w:rFonts w:ascii="Times New Roman" w:hAnsi="Times New Roman" w:cs="Times New Roman"/>
                <w:szCs w:val="22"/>
              </w:rPr>
              <w:t>requested and approved for Research involving rDNA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RNA </w:t>
            </w:r>
            <w:r w:rsidR="00AB01E0" w:rsidRPr="00B96F65">
              <w:rPr>
                <w:rFonts w:ascii="Times New Roman" w:hAnsi="Times New Roman" w:cs="Times New Roman"/>
                <w:szCs w:val="22"/>
              </w:rPr>
              <w:t>by Institutional</w:t>
            </w:r>
            <w:r w:rsidRPr="00B96F65">
              <w:rPr>
                <w:rFonts w:ascii="Times New Roman" w:hAnsi="Times New Roman" w:cs="Times New Roman"/>
                <w:szCs w:val="22"/>
              </w:rPr>
              <w:t xml:space="preserve"> Biosafety Committee</w:t>
            </w:r>
            <w:r w:rsidR="001968D8" w:rsidRPr="00B96F65">
              <w:rPr>
                <w:rFonts w:ascii="Times New Roman" w:hAnsi="Times New Roman" w:cs="Angsana New"/>
                <w:szCs w:val="22"/>
                <w:cs/>
              </w:rPr>
              <w:t xml:space="preserve"> (</w:t>
            </w:r>
            <w:r w:rsidR="001968D8" w:rsidRPr="00B96F65">
              <w:rPr>
                <w:rFonts w:ascii="Times New Roman" w:hAnsi="Times New Roman" w:cs="Times New Roman"/>
                <w:szCs w:val="22"/>
              </w:rPr>
              <w:t>IBC</w:t>
            </w:r>
            <w:r w:rsidR="001968D8" w:rsidRPr="00B96F65">
              <w:rPr>
                <w:rFonts w:ascii="Times New Roman" w:hAnsi="Times New Roman" w:cs="Angsana New"/>
                <w:szCs w:val="22"/>
                <w:cs/>
              </w:rPr>
              <w:t>).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0A38" w:rsidRPr="00B96F65" w:rsidTr="00B96F65">
        <w:tc>
          <w:tcPr>
            <w:tcW w:w="6912" w:type="dxa"/>
            <w:shd w:val="clear" w:color="auto" w:fill="auto"/>
          </w:tcPr>
          <w:p w:rsidR="008501EF" w:rsidRPr="00B96F65" w:rsidRDefault="006917DE" w:rsidP="00A7618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96F65">
              <w:rPr>
                <w:rFonts w:ascii="Times New Roman" w:hAnsi="Times New Roman" w:cs="Times New Roman"/>
                <w:szCs w:val="22"/>
              </w:rPr>
              <w:t>6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. </w:t>
            </w:r>
            <w:r w:rsidR="00A7618E">
              <w:rPr>
                <w:rFonts w:ascii="Times New Roman" w:hAnsi="Times New Roman" w:cs="Times New Roman"/>
                <w:szCs w:val="22"/>
              </w:rPr>
              <w:t xml:space="preserve">Laboratory has risk assessment completed </w:t>
            </w:r>
            <w:r w:rsidR="001968D8" w:rsidRPr="00B96F65">
              <w:rPr>
                <w:rFonts w:ascii="Times New Roman" w:hAnsi="Times New Roman" w:cs="Times New Roman"/>
                <w:szCs w:val="22"/>
              </w:rPr>
              <w:t xml:space="preserve">by Institutional Biosafety Committee </w:t>
            </w:r>
            <w:r w:rsidR="001968D8" w:rsidRPr="00B96F65">
              <w:rPr>
                <w:rFonts w:ascii="Times New Roman" w:hAnsi="Times New Roman" w:cs="Angsana New"/>
                <w:szCs w:val="22"/>
                <w:cs/>
              </w:rPr>
              <w:t>(</w:t>
            </w:r>
            <w:r w:rsidR="001968D8" w:rsidRPr="00B96F65">
              <w:rPr>
                <w:rFonts w:ascii="Times New Roman" w:hAnsi="Times New Roman" w:cs="Times New Roman"/>
                <w:szCs w:val="22"/>
              </w:rPr>
              <w:t>IBC</w:t>
            </w:r>
            <w:r w:rsidR="001968D8" w:rsidRPr="00B96F65">
              <w:rPr>
                <w:rFonts w:ascii="Times New Roman" w:hAnsi="Times New Roman" w:cs="Angsana New"/>
                <w:szCs w:val="22"/>
                <w:cs/>
              </w:rPr>
              <w:t xml:space="preserve">).  </w:t>
            </w:r>
            <w:r w:rsidRPr="00B96F65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</w:p>
        </w:tc>
        <w:tc>
          <w:tcPr>
            <w:tcW w:w="596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01EF" w:rsidRPr="00B96F65" w:rsidRDefault="008501EF" w:rsidP="008B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B01E0" w:rsidRDefault="00AB01E0" w:rsidP="008B210E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8501EF" w:rsidRPr="00AB01E0" w:rsidRDefault="008501EF" w:rsidP="008B210E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AB01E0">
        <w:rPr>
          <w:rFonts w:ascii="Times New Roman" w:hAnsi="Times New Roman" w:cs="Times New Roman"/>
          <w:b/>
          <w:bCs/>
          <w:szCs w:val="22"/>
        </w:rPr>
        <w:t>Other comments</w:t>
      </w:r>
      <w:r w:rsidRPr="00AB01E0">
        <w:rPr>
          <w:rFonts w:ascii="Times New Roman" w:hAnsi="Times New Roman" w:cs="Angsana New"/>
          <w:b/>
          <w:bCs/>
          <w:szCs w:val="22"/>
          <w:cs/>
        </w:rPr>
        <w:t>:</w:t>
      </w:r>
    </w:p>
    <w:p w:rsidR="008501EF" w:rsidRPr="00AB01E0" w:rsidRDefault="008501EF" w:rsidP="008B210E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B01E0">
        <w:rPr>
          <w:rFonts w:ascii="Times New Roman" w:hAnsi="Times New Roman" w:cs="Angsana New"/>
          <w:szCs w:val="22"/>
          <w:cs/>
        </w:rPr>
        <w:lastRenderedPageBreak/>
        <w:t>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6917DE" w:rsidRPr="00AB01E0" w:rsidRDefault="006917DE" w:rsidP="008B2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AB01E0">
        <w:rPr>
          <w:rFonts w:ascii="Times New Roman" w:hAnsi="Times New Roman" w:cs="Times New Roman"/>
          <w:color w:val="000000"/>
          <w:szCs w:val="22"/>
          <w:shd w:val="clear" w:color="auto" w:fill="FFFFFF"/>
        </w:rPr>
        <w:t>Incidents that result in exposure to infectious materials are immediately evaluated and treated according to procedures described in the laboratory biosafety manual</w:t>
      </w:r>
      <w:r w:rsidRPr="00AB01E0">
        <w:rPr>
          <w:rFonts w:ascii="Times New Roman" w:hAnsi="Times New Roman" w:cs="Angsana New"/>
          <w:color w:val="000000"/>
          <w:szCs w:val="22"/>
          <w:shd w:val="clear" w:color="auto" w:fill="FFFFFF"/>
          <w:cs/>
        </w:rPr>
        <w:t xml:space="preserve">. </w:t>
      </w:r>
      <w:r w:rsidRPr="00AB01E0">
        <w:rPr>
          <w:rFonts w:ascii="Times New Roman" w:hAnsi="Times New Roman" w:cs="Times New Roman"/>
          <w:color w:val="000000"/>
          <w:szCs w:val="22"/>
          <w:shd w:val="clear" w:color="auto" w:fill="FFFFFF"/>
        </w:rPr>
        <w:t>All incidents are reported to PI and SHECU</w:t>
      </w:r>
      <w:r w:rsidR="00F00247">
        <w:rPr>
          <w:rFonts w:ascii="Times New Roman" w:hAnsi="Times New Roman" w:cs="Angsana New"/>
          <w:color w:val="000000"/>
          <w:szCs w:val="22"/>
          <w:shd w:val="clear" w:color="auto" w:fill="FFFFFF"/>
          <w:cs/>
        </w:rPr>
        <w:t>.</w:t>
      </w:r>
    </w:p>
    <w:p w:rsidR="006917DE" w:rsidRPr="00AB01E0" w:rsidRDefault="006917DE" w:rsidP="008B2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AB01E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A method for decontaminating all laboratory wastes should be available in the facility </w:t>
      </w:r>
      <w:r w:rsidRPr="00AB01E0">
        <w:rPr>
          <w:rFonts w:ascii="Times New Roman" w:hAnsi="Times New Roman" w:cs="Angsana New"/>
          <w:color w:val="000000"/>
          <w:szCs w:val="22"/>
          <w:shd w:val="clear" w:color="auto" w:fill="FFFFFF"/>
          <w:cs/>
        </w:rPr>
        <w:t>(</w:t>
      </w:r>
      <w:r w:rsidRPr="00AB01E0">
        <w:rPr>
          <w:rFonts w:ascii="Times New Roman" w:hAnsi="Times New Roman" w:cs="Times New Roman"/>
          <w:color w:val="000000"/>
          <w:szCs w:val="22"/>
          <w:shd w:val="clear" w:color="auto" w:fill="FFFFFF"/>
        </w:rPr>
        <w:t>e</w:t>
      </w:r>
      <w:r w:rsidRPr="00AB01E0">
        <w:rPr>
          <w:rFonts w:ascii="Times New Roman" w:hAnsi="Times New Roman" w:cs="Angsana New"/>
          <w:color w:val="000000"/>
          <w:szCs w:val="22"/>
          <w:shd w:val="clear" w:color="auto" w:fill="FFFFFF"/>
          <w:cs/>
        </w:rPr>
        <w:t>.</w:t>
      </w:r>
      <w:r w:rsidRPr="00AB01E0">
        <w:rPr>
          <w:rFonts w:ascii="Times New Roman" w:hAnsi="Times New Roman" w:cs="Times New Roman"/>
          <w:color w:val="000000"/>
          <w:szCs w:val="22"/>
          <w:shd w:val="clear" w:color="auto" w:fill="FFFFFF"/>
        </w:rPr>
        <w:t>g</w:t>
      </w:r>
      <w:r w:rsidRPr="00AB01E0">
        <w:rPr>
          <w:rFonts w:ascii="Times New Roman" w:hAnsi="Times New Roman" w:cs="Angsana New"/>
          <w:color w:val="000000"/>
          <w:szCs w:val="22"/>
          <w:shd w:val="clear" w:color="auto" w:fill="FFFFFF"/>
          <w:cs/>
        </w:rPr>
        <w:t xml:space="preserve">. </w:t>
      </w:r>
      <w:r w:rsidRPr="00AB01E0">
        <w:rPr>
          <w:rFonts w:ascii="Times New Roman" w:hAnsi="Times New Roman" w:cs="Times New Roman"/>
          <w:color w:val="000000"/>
          <w:szCs w:val="22"/>
          <w:shd w:val="clear" w:color="auto" w:fill="FFFFFF"/>
        </w:rPr>
        <w:t>autoclave, chemical disinfection</w:t>
      </w:r>
      <w:r w:rsidRPr="00AB01E0">
        <w:rPr>
          <w:rFonts w:ascii="Times New Roman" w:hAnsi="Times New Roman" w:cs="Angsana New"/>
          <w:color w:val="000000"/>
          <w:szCs w:val="22"/>
          <w:shd w:val="clear" w:color="auto" w:fill="FFFFFF"/>
          <w:cs/>
        </w:rPr>
        <w:t>).</w:t>
      </w:r>
      <w:r w:rsidRPr="00AB01E0">
        <w:rPr>
          <w:rFonts w:ascii="Times New Roman" w:hAnsi="Times New Roman" w:cs="Times New Roman"/>
          <w:color w:val="000000"/>
          <w:szCs w:val="22"/>
          <w:shd w:val="clear" w:color="auto" w:fill="FFFFFF"/>
        </w:rPr>
        <w:t> </w:t>
      </w:r>
    </w:p>
    <w:p w:rsidR="006917DE" w:rsidRPr="00AB01E0" w:rsidRDefault="006917DE" w:rsidP="008B210E">
      <w:pPr>
        <w:spacing w:after="0" w:line="240" w:lineRule="auto"/>
        <w:rPr>
          <w:rFonts w:ascii="Times New Roman" w:hAnsi="Times New Roman" w:cs="Times New Roman"/>
          <w:szCs w:val="22"/>
        </w:rPr>
      </w:pPr>
    </w:p>
    <w:sectPr w:rsidR="006917DE" w:rsidRPr="00AB01E0" w:rsidSect="00B84415">
      <w:headerReference w:type="default" r:id="rId7"/>
      <w:pgSz w:w="11906" w:h="16838" w:code="9"/>
      <w:pgMar w:top="1134" w:right="851" w:bottom="1134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49" w:rsidRDefault="00F96549" w:rsidP="00817AF9">
      <w:pPr>
        <w:spacing w:after="0" w:line="240" w:lineRule="auto"/>
      </w:pPr>
      <w:r>
        <w:separator/>
      </w:r>
    </w:p>
  </w:endnote>
  <w:endnote w:type="continuationSeparator" w:id="0">
    <w:p w:rsidR="00F96549" w:rsidRDefault="00F96549" w:rsidP="0081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49" w:rsidRDefault="00F96549" w:rsidP="00817AF9">
      <w:pPr>
        <w:spacing w:after="0" w:line="240" w:lineRule="auto"/>
      </w:pPr>
      <w:r>
        <w:separator/>
      </w:r>
    </w:p>
  </w:footnote>
  <w:footnote w:type="continuationSeparator" w:id="0">
    <w:p w:rsidR="00F96549" w:rsidRDefault="00F96549" w:rsidP="0081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31" w:rsidRPr="00817AF9" w:rsidRDefault="005D3531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tbl>
    <w:tblPr>
      <w:tblpPr w:leftFromText="180" w:rightFromText="180" w:vertAnchor="page" w:horzAnchor="margin" w:tblpXSpec="center" w:tblpY="451"/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30"/>
      <w:gridCol w:w="1876"/>
    </w:tblGrid>
    <w:tr w:rsidR="005D3531" w:rsidRPr="00B96F65" w:rsidTr="00A7618E">
      <w:trPr>
        <w:cantSplit/>
        <w:trHeight w:val="983"/>
      </w:trPr>
      <w:tc>
        <w:tcPr>
          <w:tcW w:w="8330" w:type="dxa"/>
          <w:vAlign w:val="center"/>
        </w:tcPr>
        <w:p w:rsidR="005D3531" w:rsidRPr="00B96F65" w:rsidRDefault="00B84415" w:rsidP="00131BD2">
          <w:pPr>
            <w:pStyle w:val="Header"/>
            <w:tabs>
              <w:tab w:val="right" w:pos="8259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11FA727" wp14:editId="265C5E5C">
                <wp:simplePos x="0" y="0"/>
                <wp:positionH relativeFrom="column">
                  <wp:posOffset>-1905</wp:posOffset>
                </wp:positionH>
                <wp:positionV relativeFrom="paragraph">
                  <wp:posOffset>-38735</wp:posOffset>
                </wp:positionV>
                <wp:extent cx="650240" cy="65532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3531" w:rsidRPr="00B96F65">
            <w:rPr>
              <w:rFonts w:ascii="Times New Roman" w:hAnsi="Times New Roman" w:cs="Angsana New"/>
              <w:b/>
              <w:bCs/>
              <w:sz w:val="24"/>
              <w:szCs w:val="24"/>
              <w:cs/>
            </w:rPr>
            <w:t xml:space="preserve">                  </w:t>
          </w:r>
          <w:r w:rsidR="005D3531" w:rsidRPr="00B96F65">
            <w:rPr>
              <w:rFonts w:ascii="Times New Roman" w:hAnsi="Times New Roman" w:cs="Times New Roman"/>
              <w:b/>
              <w:bCs/>
              <w:sz w:val="24"/>
              <w:szCs w:val="24"/>
            </w:rPr>
            <w:t>King Mongkut</w:t>
          </w:r>
          <w:r w:rsidR="005D3531" w:rsidRPr="00AA022B">
            <w:rPr>
              <w:rFonts w:ascii="Times New Roman" w:hAnsi="Times New Roman" w:cs="Angsana New"/>
              <w:b/>
              <w:bCs/>
              <w:sz w:val="24"/>
              <w:szCs w:val="24"/>
              <w:cs/>
            </w:rPr>
            <w:t>’</w:t>
          </w:r>
          <w:r w:rsidR="005D3531" w:rsidRPr="00B96F65">
            <w:rPr>
              <w:rFonts w:ascii="Times New Roman" w:hAnsi="Times New Roman" w:cs="Times New Roman"/>
              <w:b/>
              <w:bCs/>
              <w:sz w:val="24"/>
              <w:szCs w:val="24"/>
            </w:rPr>
            <w:t>s University of Technology Thonburi</w:t>
          </w:r>
        </w:p>
        <w:p w:rsidR="005D3531" w:rsidRPr="00B96F65" w:rsidRDefault="005D3531" w:rsidP="00131BD2">
          <w:pPr>
            <w:pStyle w:val="Footer"/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cs/>
            </w:rPr>
          </w:pPr>
          <w:r w:rsidRPr="00B96F65">
            <w:rPr>
              <w:rFonts w:ascii="Times New Roman" w:hAnsi="Times New Roman" w:cs="Angsana New"/>
              <w:b/>
              <w:bCs/>
              <w:sz w:val="24"/>
              <w:szCs w:val="24"/>
              <w:cs/>
            </w:rPr>
            <w:t xml:space="preserve">               </w:t>
          </w:r>
          <w:r w:rsidRPr="00B96F6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Institutional Review Board </w:t>
          </w:r>
        </w:p>
      </w:tc>
      <w:tc>
        <w:tcPr>
          <w:tcW w:w="1876" w:type="dxa"/>
          <w:vAlign w:val="center"/>
        </w:tcPr>
        <w:p w:rsidR="005D3531" w:rsidRPr="00B96F65" w:rsidRDefault="005D3531" w:rsidP="00131BD2">
          <w:pPr>
            <w:pStyle w:val="Header"/>
            <w:tabs>
              <w:tab w:val="right" w:pos="8259"/>
            </w:tabs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B96F65">
            <w:rPr>
              <w:rFonts w:ascii="Times New Roman" w:hAnsi="Times New Roman" w:cs="Times New Roman"/>
              <w:b/>
              <w:bCs/>
              <w:sz w:val="18"/>
              <w:szCs w:val="18"/>
            </w:rPr>
            <w:t>IBC</w:t>
          </w:r>
          <w:r w:rsidRPr="00B96F65">
            <w:rPr>
              <w:rFonts w:ascii="Times New Roman" w:hAnsi="Times New Roman" w:cs="Angsana New"/>
              <w:b/>
              <w:bCs/>
              <w:sz w:val="18"/>
              <w:szCs w:val="18"/>
              <w:cs/>
            </w:rPr>
            <w:t>-</w:t>
          </w:r>
          <w:r w:rsidRPr="00B96F65">
            <w:rPr>
              <w:rFonts w:ascii="Times New Roman" w:hAnsi="Times New Roman" w:cs="Times New Roman"/>
              <w:b/>
              <w:bCs/>
              <w:sz w:val="18"/>
              <w:szCs w:val="18"/>
            </w:rPr>
            <w:t>03</w:t>
          </w:r>
        </w:p>
        <w:p w:rsidR="005D3531" w:rsidRPr="00B96F65" w:rsidRDefault="005D3531" w:rsidP="00131BD2">
          <w:pPr>
            <w:pStyle w:val="Header"/>
            <w:tabs>
              <w:tab w:val="right" w:pos="8259"/>
            </w:tabs>
            <w:spacing w:line="36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B96F65">
            <w:rPr>
              <w:rFonts w:ascii="Times New Roman" w:hAnsi="Times New Roman" w:cs="Times New Roman"/>
              <w:sz w:val="18"/>
              <w:szCs w:val="18"/>
            </w:rPr>
            <w:t>Project No</w:t>
          </w:r>
          <w:r w:rsidRPr="00B96F65">
            <w:rPr>
              <w:rFonts w:ascii="Times New Roman" w:hAnsi="Times New Roman" w:cs="Angsana New"/>
              <w:sz w:val="18"/>
              <w:szCs w:val="18"/>
              <w:cs/>
            </w:rPr>
            <w:t>.………</w:t>
          </w:r>
        </w:p>
        <w:p w:rsidR="005D3531" w:rsidRPr="00B96F65" w:rsidRDefault="005D3531" w:rsidP="00131BD2">
          <w:pPr>
            <w:pStyle w:val="Header"/>
            <w:tabs>
              <w:tab w:val="right" w:pos="8259"/>
            </w:tabs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5D3531" w:rsidRPr="00B96F65" w:rsidTr="00A7618E">
      <w:trPr>
        <w:cantSplit/>
        <w:trHeight w:val="423"/>
      </w:trPr>
      <w:tc>
        <w:tcPr>
          <w:tcW w:w="8330" w:type="dxa"/>
          <w:vAlign w:val="center"/>
        </w:tcPr>
        <w:p w:rsidR="005D3531" w:rsidRPr="00B96F65" w:rsidRDefault="005D3531" w:rsidP="00131BD2">
          <w:pPr>
            <w:spacing w:after="0" w:line="240" w:lineRule="auto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B96F65">
            <w:rPr>
              <w:rFonts w:ascii="TH SarabunPSK" w:hAnsi="TH SarabunPSK" w:cs="TH SarabunPSK"/>
              <w:b/>
              <w:bCs/>
              <w:color w:val="000000"/>
              <w:sz w:val="24"/>
              <w:szCs w:val="24"/>
              <w:cs/>
            </w:rPr>
            <w:t xml:space="preserve"> </w:t>
          </w:r>
        </w:p>
        <w:p w:rsidR="005D3531" w:rsidRPr="00B96F65" w:rsidRDefault="005D3531" w:rsidP="001E0139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cs/>
            </w:rPr>
          </w:pPr>
          <w:r w:rsidRPr="00B96F65">
            <w:rPr>
              <w:rFonts w:ascii="Times New Roman" w:hAnsi="Times New Roman" w:cs="Times New Roman"/>
              <w:b/>
              <w:bCs/>
              <w:sz w:val="24"/>
              <w:szCs w:val="24"/>
            </w:rPr>
            <w:t>Biosafety Self</w:t>
          </w:r>
          <w:r w:rsidRPr="00B96F65">
            <w:rPr>
              <w:rFonts w:ascii="Times New Roman" w:hAnsi="Times New Roman" w:cs="Angsana New"/>
              <w:b/>
              <w:bCs/>
              <w:sz w:val="24"/>
              <w:szCs w:val="24"/>
              <w:cs/>
            </w:rPr>
            <w:t>-</w:t>
          </w:r>
          <w:r w:rsidRPr="00B96F65">
            <w:rPr>
              <w:rFonts w:ascii="Times New Roman" w:hAnsi="Times New Roman" w:cs="Times New Roman"/>
              <w:b/>
              <w:bCs/>
              <w:sz w:val="24"/>
              <w:szCs w:val="24"/>
            </w:rPr>
            <w:t>Inspection Checklist</w:t>
          </w:r>
          <w:r w:rsidRPr="00B96F65">
            <w:rPr>
              <w:rFonts w:ascii="Times New Roman" w:hAnsi="Times New Roman" w:cs="Angsana New"/>
              <w:b/>
              <w:bCs/>
              <w:sz w:val="24"/>
              <w:szCs w:val="24"/>
              <w:cs/>
            </w:rPr>
            <w:t xml:space="preserve"> </w:t>
          </w:r>
        </w:p>
      </w:tc>
      <w:tc>
        <w:tcPr>
          <w:tcW w:w="1876" w:type="dxa"/>
          <w:vAlign w:val="center"/>
        </w:tcPr>
        <w:p w:rsidR="005D3531" w:rsidRPr="00B96F65" w:rsidRDefault="005D3531" w:rsidP="005F653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B96F65">
            <w:rPr>
              <w:rFonts w:ascii="Times New Roman" w:hAnsi="Times New Roman" w:cs="Times New Roman"/>
              <w:szCs w:val="22"/>
            </w:rPr>
            <w:t xml:space="preserve">Page </w:t>
          </w:r>
          <w:r w:rsidRPr="00B96F65">
            <w:rPr>
              <w:rFonts w:ascii="Times New Roman" w:hAnsi="Times New Roman" w:cs="Times New Roman"/>
              <w:szCs w:val="22"/>
            </w:rPr>
            <w:fldChar w:fldCharType="begin"/>
          </w:r>
          <w:r w:rsidRPr="00B96F65">
            <w:rPr>
              <w:rFonts w:ascii="Times New Roman" w:hAnsi="Times New Roman" w:cs="Times New Roman"/>
              <w:szCs w:val="22"/>
            </w:rPr>
            <w:instrText xml:space="preserve"> PAGE </w:instrText>
          </w:r>
          <w:r w:rsidRPr="00B96F65">
            <w:rPr>
              <w:rFonts w:ascii="Times New Roman" w:hAnsi="Times New Roman" w:cs="Times New Roman"/>
              <w:szCs w:val="22"/>
            </w:rPr>
            <w:fldChar w:fldCharType="separate"/>
          </w:r>
          <w:r w:rsidR="00865EF1">
            <w:rPr>
              <w:rFonts w:ascii="Times New Roman" w:hAnsi="Times New Roman" w:cs="Times New Roman"/>
              <w:noProof/>
              <w:szCs w:val="22"/>
            </w:rPr>
            <w:t>3</w:t>
          </w:r>
          <w:r w:rsidRPr="00B96F65">
            <w:rPr>
              <w:rFonts w:ascii="Times New Roman" w:hAnsi="Times New Roman" w:cs="Times New Roman"/>
              <w:szCs w:val="22"/>
            </w:rPr>
            <w:fldChar w:fldCharType="end"/>
          </w:r>
          <w:r w:rsidRPr="00B96F65">
            <w:rPr>
              <w:rFonts w:ascii="Times New Roman" w:hAnsi="Times New Roman" w:cs="Times New Roman"/>
              <w:szCs w:val="22"/>
            </w:rPr>
            <w:t xml:space="preserve"> of</w:t>
          </w:r>
          <w:r w:rsidRPr="00B96F65">
            <w:rPr>
              <w:rFonts w:ascii="Times New Roman" w:hAnsi="Times New Roman" w:cs="Angsana New"/>
              <w:szCs w:val="22"/>
              <w:cs/>
              <w:lang w:val="th-TH"/>
            </w:rPr>
            <w:t xml:space="preserve"> </w:t>
          </w:r>
          <w:r w:rsidRPr="00B96F65">
            <w:rPr>
              <w:rFonts w:ascii="Times New Roman" w:hAnsi="Times New Roman" w:cs="Times New Roman"/>
              <w:szCs w:val="22"/>
            </w:rPr>
            <w:t>5</w:t>
          </w:r>
        </w:p>
      </w:tc>
    </w:tr>
  </w:tbl>
  <w:p w:rsidR="005D3531" w:rsidRPr="00131BD2" w:rsidRDefault="005D3531" w:rsidP="00B8441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6D17"/>
    <w:multiLevelType w:val="hybridMultilevel"/>
    <w:tmpl w:val="991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A7"/>
    <w:rsid w:val="00026C30"/>
    <w:rsid w:val="00050ACA"/>
    <w:rsid w:val="000B244F"/>
    <w:rsid w:val="000C299E"/>
    <w:rsid w:val="0010023E"/>
    <w:rsid w:val="001022ED"/>
    <w:rsid w:val="001276BC"/>
    <w:rsid w:val="00131BD2"/>
    <w:rsid w:val="00135986"/>
    <w:rsid w:val="00155D1E"/>
    <w:rsid w:val="00173E61"/>
    <w:rsid w:val="00180A38"/>
    <w:rsid w:val="00181594"/>
    <w:rsid w:val="00192197"/>
    <w:rsid w:val="001968D8"/>
    <w:rsid w:val="001E0139"/>
    <w:rsid w:val="001F085F"/>
    <w:rsid w:val="001F7B20"/>
    <w:rsid w:val="00251130"/>
    <w:rsid w:val="002923AE"/>
    <w:rsid w:val="002A550B"/>
    <w:rsid w:val="002C3D69"/>
    <w:rsid w:val="0030702F"/>
    <w:rsid w:val="003621AC"/>
    <w:rsid w:val="00363FE4"/>
    <w:rsid w:val="0037385B"/>
    <w:rsid w:val="00397D93"/>
    <w:rsid w:val="003A0824"/>
    <w:rsid w:val="003B6C3A"/>
    <w:rsid w:val="003E46AE"/>
    <w:rsid w:val="00426B52"/>
    <w:rsid w:val="00430211"/>
    <w:rsid w:val="004402BE"/>
    <w:rsid w:val="00464856"/>
    <w:rsid w:val="0047602D"/>
    <w:rsid w:val="004C135D"/>
    <w:rsid w:val="004C3590"/>
    <w:rsid w:val="005474C2"/>
    <w:rsid w:val="005646AF"/>
    <w:rsid w:val="00570EDA"/>
    <w:rsid w:val="005A7C4F"/>
    <w:rsid w:val="005D3531"/>
    <w:rsid w:val="005F6538"/>
    <w:rsid w:val="006755E4"/>
    <w:rsid w:val="006917DE"/>
    <w:rsid w:val="006A5237"/>
    <w:rsid w:val="006C2636"/>
    <w:rsid w:val="0072049D"/>
    <w:rsid w:val="00731A64"/>
    <w:rsid w:val="00740359"/>
    <w:rsid w:val="007A013F"/>
    <w:rsid w:val="007B350E"/>
    <w:rsid w:val="007B5666"/>
    <w:rsid w:val="007C6271"/>
    <w:rsid w:val="007D30EA"/>
    <w:rsid w:val="007D548C"/>
    <w:rsid w:val="007E26B4"/>
    <w:rsid w:val="00817AF9"/>
    <w:rsid w:val="008501EF"/>
    <w:rsid w:val="008560D1"/>
    <w:rsid w:val="008564F1"/>
    <w:rsid w:val="008628AC"/>
    <w:rsid w:val="00865EF1"/>
    <w:rsid w:val="00872ADD"/>
    <w:rsid w:val="008747A5"/>
    <w:rsid w:val="00883987"/>
    <w:rsid w:val="008875F9"/>
    <w:rsid w:val="008B210E"/>
    <w:rsid w:val="008B264F"/>
    <w:rsid w:val="008D23D7"/>
    <w:rsid w:val="008F13C3"/>
    <w:rsid w:val="00900689"/>
    <w:rsid w:val="00926E9A"/>
    <w:rsid w:val="00935CB4"/>
    <w:rsid w:val="00955D36"/>
    <w:rsid w:val="009971EF"/>
    <w:rsid w:val="009D41D2"/>
    <w:rsid w:val="00A402FD"/>
    <w:rsid w:val="00A60F00"/>
    <w:rsid w:val="00A7618E"/>
    <w:rsid w:val="00A81641"/>
    <w:rsid w:val="00A85D78"/>
    <w:rsid w:val="00A90660"/>
    <w:rsid w:val="00A95EA4"/>
    <w:rsid w:val="00AA022B"/>
    <w:rsid w:val="00AA4256"/>
    <w:rsid w:val="00AB01E0"/>
    <w:rsid w:val="00AB378E"/>
    <w:rsid w:val="00AF2325"/>
    <w:rsid w:val="00B07E10"/>
    <w:rsid w:val="00B559A2"/>
    <w:rsid w:val="00B84415"/>
    <w:rsid w:val="00B932BE"/>
    <w:rsid w:val="00B96F65"/>
    <w:rsid w:val="00BB7863"/>
    <w:rsid w:val="00BC552A"/>
    <w:rsid w:val="00C266A7"/>
    <w:rsid w:val="00C9759F"/>
    <w:rsid w:val="00CA63E3"/>
    <w:rsid w:val="00CB0CEF"/>
    <w:rsid w:val="00CF0FDD"/>
    <w:rsid w:val="00D03050"/>
    <w:rsid w:val="00D24D51"/>
    <w:rsid w:val="00D26E44"/>
    <w:rsid w:val="00D27261"/>
    <w:rsid w:val="00D4787A"/>
    <w:rsid w:val="00D80242"/>
    <w:rsid w:val="00D85C09"/>
    <w:rsid w:val="00D903ED"/>
    <w:rsid w:val="00DC0883"/>
    <w:rsid w:val="00DC384F"/>
    <w:rsid w:val="00DF1553"/>
    <w:rsid w:val="00E621E5"/>
    <w:rsid w:val="00E80A3F"/>
    <w:rsid w:val="00E859E4"/>
    <w:rsid w:val="00F00247"/>
    <w:rsid w:val="00F52E2E"/>
    <w:rsid w:val="00F57EA1"/>
    <w:rsid w:val="00F61615"/>
    <w:rsid w:val="00F96549"/>
    <w:rsid w:val="00FD2B78"/>
    <w:rsid w:val="00FD45C4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FD991"/>
  <w15:chartTrackingRefBased/>
  <w15:docId w15:val="{A393C981-0CF6-438E-AB06-75974FBF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F9"/>
  </w:style>
  <w:style w:type="paragraph" w:styleId="Footer">
    <w:name w:val="footer"/>
    <w:basedOn w:val="Normal"/>
    <w:link w:val="FooterChar"/>
    <w:uiPriority w:val="99"/>
    <w:unhideWhenUsed/>
    <w:rsid w:val="0081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F9"/>
  </w:style>
  <w:style w:type="paragraph" w:styleId="BodyTextIndent2">
    <w:name w:val="Body Text Indent 2"/>
    <w:basedOn w:val="Normal"/>
    <w:link w:val="BodyTextIndent2Char"/>
    <w:rsid w:val="007E26B4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7E26B4"/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freebirdformviewerviewitemsitemrequiredasterisk">
    <w:name w:val="freebirdformviewerviewitemsitemrequiredasterisk"/>
    <w:basedOn w:val="DefaultParagraphFont"/>
    <w:rsid w:val="00173E61"/>
  </w:style>
  <w:style w:type="paragraph" w:styleId="ListParagraph">
    <w:name w:val="List Paragraph"/>
    <w:basedOn w:val="Normal"/>
    <w:uiPriority w:val="34"/>
    <w:qFormat/>
    <w:rsid w:val="00691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98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83987"/>
    <w:rPr>
      <w:rFonts w:ascii="Segoe UI" w:hAnsi="Segoe UI" w:cs="Angsana New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AA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2B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AA022B"/>
    <w:rPr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022B"/>
    <w:rPr>
      <w:b/>
      <w:bCs/>
      <w:szCs w:val="2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Punyapa Saengsri</dc:creator>
  <cp:keywords/>
  <dc:description/>
  <cp:lastModifiedBy>Windows User</cp:lastModifiedBy>
  <cp:revision>3</cp:revision>
  <cp:lastPrinted>2017-12-23T07:48:00Z</cp:lastPrinted>
  <dcterms:created xsi:type="dcterms:W3CDTF">2018-02-09T08:09:00Z</dcterms:created>
  <dcterms:modified xsi:type="dcterms:W3CDTF">2018-02-19T02:23:00Z</dcterms:modified>
</cp:coreProperties>
</file>